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5F36" w14:textId="0CF754DA" w:rsidR="002E4B21" w:rsidRPr="005F0EDB" w:rsidRDefault="00210E0E" w:rsidP="002E4B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10E0E">
        <w:rPr>
          <w:rFonts w:ascii="Times New Roman" w:hAnsi="Times New Roman" w:cs="Times New Roman"/>
          <w:b/>
          <w:bCs/>
          <w:sz w:val="28"/>
        </w:rPr>
        <w:t xml:space="preserve">Спутниковая альтиметрия </w:t>
      </w:r>
      <w:r>
        <w:rPr>
          <w:rFonts w:ascii="Times New Roman" w:hAnsi="Times New Roman" w:cs="Times New Roman"/>
          <w:b/>
          <w:bCs/>
          <w:sz w:val="28"/>
        </w:rPr>
        <w:t>–</w:t>
      </w:r>
      <w:r w:rsidRPr="00210E0E">
        <w:rPr>
          <w:rFonts w:ascii="Times New Roman" w:hAnsi="Times New Roman" w:cs="Times New Roman"/>
          <w:b/>
          <w:bCs/>
          <w:sz w:val="28"/>
        </w:rPr>
        <w:t xml:space="preserve"> основы метода и приложения </w:t>
      </w:r>
      <w:r w:rsidRPr="00210E0E">
        <w:rPr>
          <w:rFonts w:ascii="Times New Roman" w:hAnsi="Times New Roman" w:cs="Times New Roman"/>
          <w:b/>
          <w:bCs/>
          <w:sz w:val="28"/>
        </w:rPr>
        <w:br/>
        <w:t>в науках о Земле</w:t>
      </w:r>
    </w:p>
    <w:p w14:paraId="67673D15" w14:textId="49FFD6B2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77EB7">
        <w:rPr>
          <w:rFonts w:ascii="Times New Roman" w:hAnsi="Times New Roman" w:cs="Times New Roman"/>
          <w:b/>
          <w:bCs/>
          <w:szCs w:val="22"/>
        </w:rPr>
        <w:t>С.А. Лебедев</w:t>
      </w:r>
    </w:p>
    <w:p w14:paraId="7E9F3C2C" w14:textId="77777777" w:rsidR="002E4B21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  <w:vertAlign w:val="superscript"/>
        </w:rPr>
      </w:pPr>
    </w:p>
    <w:p w14:paraId="2F53D098" w14:textId="3D761170" w:rsidR="00B9592D" w:rsidRPr="00677EB7" w:rsidRDefault="00B9592D" w:rsidP="00B9592D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677EB7">
        <w:rPr>
          <w:rFonts w:ascii="Times New Roman" w:hAnsi="Times New Roman" w:cs="Times New Roman"/>
          <w:bCs/>
          <w:i/>
          <w:szCs w:val="22"/>
        </w:rPr>
        <w:t>Геофизический центр РАН, Россия, г. Москва</w:t>
      </w:r>
    </w:p>
    <w:p w14:paraId="2B33A7C2" w14:textId="76F796CA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677EB7">
        <w:rPr>
          <w:rFonts w:ascii="Times New Roman" w:hAnsi="Times New Roman" w:cs="Times New Roman"/>
          <w:bCs/>
          <w:i/>
          <w:spacing w:val="-8"/>
          <w:szCs w:val="22"/>
        </w:rPr>
        <w:t>Майкопский государственный технологический университет, Россия, г. Майкоп</w:t>
      </w:r>
    </w:p>
    <w:p w14:paraId="6BCD8EE7" w14:textId="7FCF3F2B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677EB7">
        <w:rPr>
          <w:rFonts w:ascii="Times New Roman" w:hAnsi="Times New Roman" w:cs="Times New Roman"/>
          <w:bCs/>
          <w:i/>
          <w:szCs w:val="22"/>
        </w:rPr>
        <w:t>Национальный исследовательский университет «Московский институт электронной техники», Россия, г. Москва</w:t>
      </w:r>
    </w:p>
    <w:p w14:paraId="723F2BFD" w14:textId="77777777" w:rsidR="00C8590E" w:rsidRPr="001F533F" w:rsidRDefault="00C8590E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</w:p>
    <w:p w14:paraId="002094D9" w14:textId="51F9FDA8" w:rsidR="00C8590E" w:rsidRPr="007E1CE6" w:rsidRDefault="00C8590E" w:rsidP="00210E0E">
      <w:pPr>
        <w:spacing w:after="0" w:line="240" w:lineRule="auto"/>
        <w:rPr>
          <w:rFonts w:ascii="Times New Roman" w:hAnsi="Times New Roman" w:cs="Times New Roman"/>
          <w:bCs/>
          <w:i/>
          <w:szCs w:val="22"/>
        </w:rPr>
      </w:pPr>
      <w:r w:rsidRPr="007E1CE6">
        <w:rPr>
          <w:rFonts w:ascii="Times New Roman" w:hAnsi="Times New Roman" w:cs="Times New Roman"/>
          <w:bCs/>
          <w:i/>
          <w:szCs w:val="22"/>
        </w:rPr>
        <w:t>Ключевые слова:</w:t>
      </w:r>
      <w:r w:rsidRPr="00C8590E">
        <w:rPr>
          <w:rFonts w:ascii="Times New Roman" w:hAnsi="Times New Roman" w:cs="Times New Roman"/>
          <w:bCs/>
          <w:i/>
          <w:szCs w:val="22"/>
        </w:rPr>
        <w:t xml:space="preserve"> </w:t>
      </w:r>
      <w:r w:rsidR="00210E0E" w:rsidRPr="00210E0E">
        <w:rPr>
          <w:rFonts w:ascii="Times New Roman" w:hAnsi="Times New Roman" w:cs="Times New Roman"/>
        </w:rPr>
        <w:t xml:space="preserve">дистанционное </w:t>
      </w:r>
      <w:r w:rsidR="00210E0E" w:rsidRPr="00210E0E">
        <w:rPr>
          <w:rFonts w:ascii="Times New Roman" w:hAnsi="Times New Roman" w:cs="Times New Roman"/>
        </w:rPr>
        <w:t>зондирование Земли</w:t>
      </w:r>
      <w:r w:rsidR="00210E0E">
        <w:rPr>
          <w:rFonts w:ascii="Times New Roman" w:hAnsi="Times New Roman" w:cs="Times New Roman"/>
        </w:rPr>
        <w:t xml:space="preserve">, </w:t>
      </w:r>
      <w:r w:rsidR="00210E0E" w:rsidRPr="00210E0E">
        <w:rPr>
          <w:rFonts w:ascii="Times New Roman" w:hAnsi="Times New Roman" w:cs="Times New Roman"/>
        </w:rPr>
        <w:t xml:space="preserve">основы </w:t>
      </w:r>
      <w:r w:rsidR="00210E0E" w:rsidRPr="00210E0E">
        <w:rPr>
          <w:rFonts w:ascii="Times New Roman" w:hAnsi="Times New Roman" w:cs="Times New Roman"/>
        </w:rPr>
        <w:t>метода спутниковой альтиметрии</w:t>
      </w:r>
      <w:r w:rsidR="00210E0E">
        <w:rPr>
          <w:rFonts w:ascii="Times New Roman" w:hAnsi="Times New Roman" w:cs="Times New Roman"/>
        </w:rPr>
        <w:t xml:space="preserve">, </w:t>
      </w:r>
      <w:r w:rsidR="00210E0E" w:rsidRPr="00210E0E">
        <w:rPr>
          <w:rFonts w:ascii="Times New Roman" w:hAnsi="Times New Roman" w:cs="Times New Roman"/>
        </w:rPr>
        <w:t xml:space="preserve">обработка </w:t>
      </w:r>
      <w:r w:rsidR="00210E0E" w:rsidRPr="00210E0E">
        <w:rPr>
          <w:rFonts w:ascii="Times New Roman" w:hAnsi="Times New Roman" w:cs="Times New Roman"/>
        </w:rPr>
        <w:t>данных</w:t>
      </w:r>
      <w:r w:rsidR="00210E0E">
        <w:rPr>
          <w:rFonts w:ascii="Times New Roman" w:hAnsi="Times New Roman" w:cs="Times New Roman"/>
        </w:rPr>
        <w:t xml:space="preserve">, базы данных, </w:t>
      </w:r>
      <w:r w:rsidR="00210E0E" w:rsidRPr="00210E0E">
        <w:rPr>
          <w:rFonts w:ascii="Times New Roman" w:hAnsi="Times New Roman" w:cs="Times New Roman"/>
        </w:rPr>
        <w:t xml:space="preserve">приложения </w:t>
      </w:r>
      <w:r w:rsidR="00210E0E" w:rsidRPr="00210E0E">
        <w:rPr>
          <w:rFonts w:ascii="Times New Roman" w:hAnsi="Times New Roman" w:cs="Times New Roman"/>
        </w:rPr>
        <w:t>в науках о Земле</w:t>
      </w:r>
    </w:p>
    <w:p w14:paraId="7789E4EF" w14:textId="1DE36142" w:rsidR="00C8590E" w:rsidRDefault="00C8590E" w:rsidP="002E4B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16F0B3" w14:textId="1AF45C20" w:rsidR="00210E0E" w:rsidRDefault="00210E0E" w:rsidP="00210E0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07A14AF" w14:textId="77777777" w:rsidR="005C2376" w:rsidRDefault="00210E0E" w:rsidP="00366F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Лекция посвящена одному из </w:t>
      </w:r>
      <w:r w:rsidR="00192C7D">
        <w:rPr>
          <w:rFonts w:ascii="Times New Roman" w:hAnsi="Times New Roman" w:cs="Times New Roman"/>
        </w:rPr>
        <w:t>активных</w:t>
      </w:r>
      <w:r>
        <w:rPr>
          <w:rFonts w:ascii="Times New Roman" w:hAnsi="Times New Roman" w:cs="Times New Roman"/>
        </w:rPr>
        <w:t xml:space="preserve"> методов дистанционного зондировани</w:t>
      </w:r>
      <w:r w:rsidR="00192C7D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Земли из </w:t>
      </w:r>
      <w:r w:rsidR="00192C7D">
        <w:rPr>
          <w:rFonts w:ascii="Times New Roman" w:hAnsi="Times New Roman" w:cs="Times New Roman"/>
        </w:rPr>
        <w:t>космоса – спутниковой альтиметрии.</w:t>
      </w:r>
      <w:r w:rsidR="00C76055">
        <w:rPr>
          <w:rFonts w:ascii="Times New Roman" w:hAnsi="Times New Roman" w:cs="Times New Roman"/>
        </w:rPr>
        <w:t xml:space="preserve"> Кратко излагается этапы развития данного метода от </w:t>
      </w:r>
      <w:r w:rsidR="00C76055" w:rsidRPr="00C76055">
        <w:rPr>
          <w:rFonts w:ascii="Times New Roman" w:hAnsi="Times New Roman" w:cs="Times New Roman"/>
        </w:rPr>
        <w:t>исследовани</w:t>
      </w:r>
      <w:r w:rsidR="00C76055">
        <w:rPr>
          <w:rFonts w:ascii="Times New Roman" w:hAnsi="Times New Roman" w:cs="Times New Roman"/>
        </w:rPr>
        <w:t>я</w:t>
      </w:r>
      <w:r w:rsidR="00C76055" w:rsidRPr="00C76055">
        <w:rPr>
          <w:rFonts w:ascii="Times New Roman" w:hAnsi="Times New Roman" w:cs="Times New Roman"/>
        </w:rPr>
        <w:t xml:space="preserve"> потенциальной возможности использования спутниковой альтиметрии</w:t>
      </w:r>
      <w:r w:rsidR="00C76055">
        <w:rPr>
          <w:rFonts w:ascii="Times New Roman" w:hAnsi="Times New Roman" w:cs="Times New Roman"/>
        </w:rPr>
        <w:t xml:space="preserve"> в решении задач </w:t>
      </w:r>
      <w:r w:rsidR="00C76055" w:rsidRPr="00C76055">
        <w:rPr>
          <w:rFonts w:ascii="Times New Roman" w:hAnsi="Times New Roman" w:cs="Times New Roman"/>
        </w:rPr>
        <w:t>геодезии</w:t>
      </w:r>
      <w:r w:rsidR="00C76055">
        <w:rPr>
          <w:rFonts w:ascii="Times New Roman" w:hAnsi="Times New Roman" w:cs="Times New Roman"/>
        </w:rPr>
        <w:t xml:space="preserve"> до современного этапа мониторинга состояния </w:t>
      </w:r>
      <w:r w:rsidR="00366FD4">
        <w:rPr>
          <w:rFonts w:ascii="Times New Roman" w:hAnsi="Times New Roman" w:cs="Times New Roman"/>
        </w:rPr>
        <w:t>Мирового</w:t>
      </w:r>
      <w:r w:rsidR="00C76055">
        <w:rPr>
          <w:rFonts w:ascii="Times New Roman" w:hAnsi="Times New Roman" w:cs="Times New Roman"/>
        </w:rPr>
        <w:t xml:space="preserve"> океана, внутренних и окраинных морей, к</w:t>
      </w:r>
      <w:r w:rsidR="00366FD4">
        <w:rPr>
          <w:rFonts w:ascii="Times New Roman" w:hAnsi="Times New Roman" w:cs="Times New Roman"/>
        </w:rPr>
        <w:t>рупных водоёмов и рек суши и создания принципиально новых типов альтиметров (лазерного, альтиметра с синтезированной апертурой, сканирующего альтиметра). Рассматривается</w:t>
      </w:r>
      <w:r w:rsidR="00C76055">
        <w:rPr>
          <w:rFonts w:ascii="Times New Roman" w:hAnsi="Times New Roman" w:cs="Times New Roman"/>
        </w:rPr>
        <w:t xml:space="preserve"> геометрия </w:t>
      </w:r>
      <w:r w:rsidR="00366FD4">
        <w:rPr>
          <w:rFonts w:ascii="Times New Roman" w:hAnsi="Times New Roman" w:cs="Times New Roman"/>
        </w:rPr>
        <w:t xml:space="preserve">классического </w:t>
      </w:r>
      <w:r w:rsidR="00C76055">
        <w:rPr>
          <w:rFonts w:ascii="Times New Roman" w:hAnsi="Times New Roman" w:cs="Times New Roman"/>
        </w:rPr>
        <w:t>метода</w:t>
      </w:r>
      <w:r w:rsidR="00366FD4">
        <w:rPr>
          <w:rFonts w:ascii="Times New Roman" w:hAnsi="Times New Roman" w:cs="Times New Roman"/>
        </w:rPr>
        <w:t xml:space="preserve"> зондирования в надир и синтезирования апертуры.</w:t>
      </w:r>
      <w:r w:rsidR="00366FD4" w:rsidRPr="00366FD4">
        <w:rPr>
          <w:rFonts w:ascii="Times New Roman" w:hAnsi="Times New Roman" w:cs="Times New Roman"/>
        </w:rPr>
        <w:t xml:space="preserve"> </w:t>
      </w:r>
    </w:p>
    <w:p w14:paraId="2B7F01CE" w14:textId="68705BE1" w:rsidR="00210E0E" w:rsidRDefault="00366FD4" w:rsidP="00042C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Излагаются</w:t>
      </w:r>
      <w:r>
        <w:rPr>
          <w:rFonts w:ascii="Times New Roman" w:hAnsi="Times New Roman" w:cs="Times New Roman"/>
        </w:rPr>
        <w:t xml:space="preserve"> </w:t>
      </w:r>
      <w:r w:rsidR="005C2376" w:rsidRPr="005C2376">
        <w:rPr>
          <w:rFonts w:ascii="Times New Roman" w:hAnsi="Times New Roman" w:cs="Times New Roman"/>
        </w:rPr>
        <w:t xml:space="preserve">алгоритмы </w:t>
      </w:r>
      <w:r w:rsidR="005C2376" w:rsidRPr="005C2376">
        <w:rPr>
          <w:rFonts w:ascii="Times New Roman" w:hAnsi="Times New Roman" w:cs="Times New Roman"/>
        </w:rPr>
        <w:t xml:space="preserve">ретрекинга </w:t>
      </w:r>
      <w:r w:rsidR="005C2376">
        <w:rPr>
          <w:rFonts w:ascii="Times New Roman" w:hAnsi="Times New Roman" w:cs="Times New Roman"/>
        </w:rPr>
        <w:t xml:space="preserve">(анализ форм отраженных импульсов), которые </w:t>
      </w:r>
      <w:r w:rsidR="005C2376" w:rsidRPr="005C2376">
        <w:rPr>
          <w:rFonts w:ascii="Times New Roman" w:hAnsi="Times New Roman" w:cs="Times New Roman"/>
        </w:rPr>
        <w:t>разделяются</w:t>
      </w:r>
      <w:r w:rsidR="005C2376">
        <w:rPr>
          <w:rFonts w:ascii="Times New Roman" w:hAnsi="Times New Roman" w:cs="Times New Roman"/>
        </w:rPr>
        <w:t xml:space="preserve"> на </w:t>
      </w:r>
      <w:r w:rsidR="005C2376" w:rsidRPr="005C2376">
        <w:rPr>
          <w:rFonts w:ascii="Times New Roman" w:hAnsi="Times New Roman" w:cs="Times New Roman"/>
        </w:rPr>
        <w:t>эмпирические или параметрические</w:t>
      </w:r>
      <w:r w:rsidR="005C2376">
        <w:rPr>
          <w:rFonts w:ascii="Times New Roman" w:hAnsi="Times New Roman" w:cs="Times New Roman"/>
        </w:rPr>
        <w:t xml:space="preserve">, </w:t>
      </w:r>
      <w:r w:rsidR="005C2376" w:rsidRPr="005C2376">
        <w:rPr>
          <w:rFonts w:ascii="Times New Roman" w:hAnsi="Times New Roman" w:cs="Times New Roman"/>
        </w:rPr>
        <w:t>аналитические</w:t>
      </w:r>
      <w:r w:rsidR="005C2376">
        <w:rPr>
          <w:rFonts w:ascii="Times New Roman" w:hAnsi="Times New Roman" w:cs="Times New Roman"/>
        </w:rPr>
        <w:t xml:space="preserve">, </w:t>
      </w:r>
      <w:r w:rsidR="005C2376" w:rsidRPr="005C2376">
        <w:rPr>
          <w:rFonts w:ascii="Times New Roman" w:hAnsi="Times New Roman" w:cs="Times New Roman"/>
        </w:rPr>
        <w:t>статистические</w:t>
      </w:r>
      <w:r w:rsidR="005C2376">
        <w:rPr>
          <w:rFonts w:ascii="Times New Roman" w:hAnsi="Times New Roman" w:cs="Times New Roman"/>
        </w:rPr>
        <w:t>,</w:t>
      </w:r>
      <w:r w:rsidR="005C2376" w:rsidRPr="005C2376">
        <w:rPr>
          <w:rFonts w:ascii="Times New Roman" w:hAnsi="Times New Roman" w:cs="Times New Roman"/>
        </w:rPr>
        <w:t xml:space="preserve"> региональные.</w:t>
      </w:r>
      <w:r w:rsidR="005C2376">
        <w:rPr>
          <w:rFonts w:ascii="Times New Roman" w:hAnsi="Times New Roman" w:cs="Times New Roman"/>
        </w:rPr>
        <w:t xml:space="preserve"> Подробно рассматривает модель Брауна, которая является основой всех алгоритмических алгоритмов ретрекинга.</w:t>
      </w:r>
      <w:r w:rsidR="00F441DD">
        <w:rPr>
          <w:rFonts w:ascii="Times New Roman" w:hAnsi="Times New Roman" w:cs="Times New Roman"/>
        </w:rPr>
        <w:t xml:space="preserve"> </w:t>
      </w:r>
      <w:r w:rsidR="00042C17">
        <w:rPr>
          <w:rFonts w:ascii="Times New Roman" w:hAnsi="Times New Roman" w:cs="Times New Roman"/>
        </w:rPr>
        <w:t xml:space="preserve">Анализируются все необходимые поправки для уточнения высоты водной поверхности: </w:t>
      </w:r>
      <w:r w:rsidR="00042C17" w:rsidRPr="00042C17">
        <w:rPr>
          <w:rFonts w:ascii="Times New Roman" w:hAnsi="Times New Roman" w:cs="Times New Roman"/>
        </w:rPr>
        <w:t>«</w:t>
      </w:r>
      <w:r w:rsidR="00042C17" w:rsidRPr="00042C17">
        <w:rPr>
          <w:rFonts w:ascii="Times New Roman" w:hAnsi="Times New Roman" w:cs="Times New Roman"/>
        </w:rPr>
        <w:t>сухая</w:t>
      </w:r>
      <w:r w:rsidR="00042C17" w:rsidRPr="00042C17">
        <w:rPr>
          <w:rFonts w:ascii="Times New Roman" w:hAnsi="Times New Roman" w:cs="Times New Roman"/>
        </w:rPr>
        <w:t>» тропосферная поправка</w:t>
      </w:r>
      <w:r w:rsidR="00042C17">
        <w:rPr>
          <w:rFonts w:ascii="Times New Roman" w:hAnsi="Times New Roman" w:cs="Times New Roman"/>
        </w:rPr>
        <w:t xml:space="preserve">, поправка на влажность и ионосферная поправка, обусловленные </w:t>
      </w:r>
      <w:r w:rsidR="00042C17" w:rsidRPr="00042C17">
        <w:rPr>
          <w:rFonts w:ascii="Times New Roman" w:hAnsi="Times New Roman" w:cs="Times New Roman"/>
        </w:rPr>
        <w:t>рассеяние</w:t>
      </w:r>
      <w:r w:rsidR="00042C17">
        <w:rPr>
          <w:rFonts w:ascii="Times New Roman" w:hAnsi="Times New Roman" w:cs="Times New Roman"/>
        </w:rPr>
        <w:t>м</w:t>
      </w:r>
      <w:r w:rsidR="00042C17" w:rsidRPr="00042C17">
        <w:rPr>
          <w:rFonts w:ascii="Times New Roman" w:hAnsi="Times New Roman" w:cs="Times New Roman"/>
        </w:rPr>
        <w:t xml:space="preserve"> радиоимпульса молекулами газов, входящих в состав воздуха</w:t>
      </w:r>
      <w:r w:rsidR="00042C17">
        <w:rPr>
          <w:rFonts w:ascii="Times New Roman" w:hAnsi="Times New Roman" w:cs="Times New Roman"/>
        </w:rPr>
        <w:t xml:space="preserve">; </w:t>
      </w:r>
      <w:r w:rsidR="00042C17" w:rsidRPr="00042C17">
        <w:rPr>
          <w:rFonts w:ascii="Times New Roman" w:hAnsi="Times New Roman" w:cs="Times New Roman"/>
        </w:rPr>
        <w:t>поглощение</w:t>
      </w:r>
      <w:r w:rsidR="00042C17">
        <w:rPr>
          <w:rFonts w:ascii="Times New Roman" w:hAnsi="Times New Roman" w:cs="Times New Roman"/>
        </w:rPr>
        <w:t>м</w:t>
      </w:r>
      <w:r w:rsidR="00042C17" w:rsidRPr="00042C17">
        <w:rPr>
          <w:rFonts w:ascii="Times New Roman" w:hAnsi="Times New Roman" w:cs="Times New Roman"/>
        </w:rPr>
        <w:t xml:space="preserve"> электромагнитного излучения водяным паром</w:t>
      </w:r>
      <w:r w:rsidR="00042C17">
        <w:rPr>
          <w:rFonts w:ascii="Times New Roman" w:hAnsi="Times New Roman" w:cs="Times New Roman"/>
        </w:rPr>
        <w:t xml:space="preserve"> и </w:t>
      </w:r>
      <w:r w:rsidR="00042C17" w:rsidRPr="00042C17">
        <w:rPr>
          <w:rFonts w:ascii="Times New Roman" w:hAnsi="Times New Roman" w:cs="Times New Roman"/>
        </w:rPr>
        <w:t>рассеяние</w:t>
      </w:r>
      <w:r w:rsidR="00042C17">
        <w:rPr>
          <w:rFonts w:ascii="Times New Roman" w:hAnsi="Times New Roman" w:cs="Times New Roman"/>
        </w:rPr>
        <w:t>м</w:t>
      </w:r>
      <w:r w:rsidR="00042C17" w:rsidRPr="00042C17">
        <w:rPr>
          <w:rFonts w:ascii="Times New Roman" w:hAnsi="Times New Roman" w:cs="Times New Roman"/>
        </w:rPr>
        <w:t xml:space="preserve"> радиоимпульса альтиметра свободными электронами и ионами</w:t>
      </w:r>
      <w:r w:rsidR="00042C17">
        <w:rPr>
          <w:rFonts w:ascii="Times New Roman" w:hAnsi="Times New Roman" w:cs="Times New Roman"/>
        </w:rPr>
        <w:t xml:space="preserve"> ионосферы</w:t>
      </w:r>
      <w:r w:rsidR="00B07ADF">
        <w:rPr>
          <w:rFonts w:ascii="Times New Roman" w:hAnsi="Times New Roman" w:cs="Times New Roman"/>
        </w:rPr>
        <w:t>;</w:t>
      </w:r>
      <w:r w:rsidR="00042C17">
        <w:rPr>
          <w:rFonts w:ascii="Times New Roman" w:hAnsi="Times New Roman" w:cs="Times New Roman"/>
        </w:rPr>
        <w:t xml:space="preserve"> поправка на состояние подстилающей поверхности</w:t>
      </w:r>
      <w:r w:rsidR="00B07ADF">
        <w:rPr>
          <w:rFonts w:ascii="Times New Roman" w:hAnsi="Times New Roman" w:cs="Times New Roman"/>
        </w:rPr>
        <w:t xml:space="preserve"> (поправка на электромагнитное смещение)</w:t>
      </w:r>
      <w:r w:rsidR="00042C17">
        <w:rPr>
          <w:rFonts w:ascii="Times New Roman" w:hAnsi="Times New Roman" w:cs="Times New Roman"/>
        </w:rPr>
        <w:t>. Подробно рассказывается</w:t>
      </w:r>
      <w:r w:rsidR="00B07ADF">
        <w:rPr>
          <w:rFonts w:ascii="Times New Roman" w:hAnsi="Times New Roman" w:cs="Times New Roman"/>
        </w:rPr>
        <w:t xml:space="preserve"> геофизических поправках (приливные поправки и поправка обратного барометра), учёт которые зависит от поставленной задачи.</w:t>
      </w:r>
    </w:p>
    <w:p w14:paraId="06A1C422" w14:textId="77777777" w:rsidR="00B07ADF" w:rsidRDefault="00B07ADF" w:rsidP="00042C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Рассматриваются основные базы данных спутниковой альтиметрии в открытом доступе. </w:t>
      </w:r>
    </w:p>
    <w:p w14:paraId="3981B25F" w14:textId="191269B1" w:rsidR="00B07ADF" w:rsidRDefault="00B07ADF" w:rsidP="00B07A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Кратко </w:t>
      </w:r>
      <w:r w:rsidR="00746452">
        <w:rPr>
          <w:rFonts w:ascii="Times New Roman" w:hAnsi="Times New Roman" w:cs="Times New Roman"/>
        </w:rPr>
        <w:t xml:space="preserve">излагаются приложения данных спутниковой альтиметрии в </w:t>
      </w:r>
      <w:r w:rsidR="00746452" w:rsidRPr="00B07ADF">
        <w:rPr>
          <w:rFonts w:ascii="Times New Roman" w:hAnsi="Times New Roman" w:cs="Times New Roman"/>
        </w:rPr>
        <w:t>геодези</w:t>
      </w:r>
      <w:r w:rsidR="00746452">
        <w:rPr>
          <w:rFonts w:ascii="Times New Roman" w:hAnsi="Times New Roman" w:cs="Times New Roman"/>
        </w:rPr>
        <w:t>и</w:t>
      </w:r>
      <w:r w:rsidR="00746452" w:rsidRPr="00B07ADF">
        <w:rPr>
          <w:rFonts w:ascii="Times New Roman" w:hAnsi="Times New Roman" w:cs="Times New Roman"/>
        </w:rPr>
        <w:t xml:space="preserve"> и гравиметрия</w:t>
      </w:r>
      <w:r w:rsidR="00746452">
        <w:rPr>
          <w:rFonts w:ascii="Times New Roman" w:hAnsi="Times New Roman" w:cs="Times New Roman"/>
        </w:rPr>
        <w:t xml:space="preserve">, </w:t>
      </w:r>
      <w:r w:rsidR="00746452" w:rsidRPr="00B07ADF">
        <w:rPr>
          <w:rFonts w:ascii="Times New Roman" w:hAnsi="Times New Roman" w:cs="Times New Roman"/>
        </w:rPr>
        <w:t>батиметри</w:t>
      </w:r>
      <w:r w:rsidR="00746452">
        <w:rPr>
          <w:rFonts w:ascii="Times New Roman" w:hAnsi="Times New Roman" w:cs="Times New Roman"/>
        </w:rPr>
        <w:t>и</w:t>
      </w:r>
      <w:r w:rsidR="00746452" w:rsidRPr="00B07ADF">
        <w:rPr>
          <w:rFonts w:ascii="Times New Roman" w:hAnsi="Times New Roman" w:cs="Times New Roman"/>
        </w:rPr>
        <w:t xml:space="preserve"> Мирового океана</w:t>
      </w:r>
      <w:r w:rsidR="00746452">
        <w:rPr>
          <w:rFonts w:ascii="Times New Roman" w:hAnsi="Times New Roman" w:cs="Times New Roman"/>
        </w:rPr>
        <w:t xml:space="preserve">, </w:t>
      </w:r>
      <w:r w:rsidR="00746452" w:rsidRPr="00B07ADF">
        <w:rPr>
          <w:rFonts w:ascii="Times New Roman" w:hAnsi="Times New Roman" w:cs="Times New Roman"/>
        </w:rPr>
        <w:t>геологи</w:t>
      </w:r>
      <w:r w:rsidR="00746452">
        <w:rPr>
          <w:rFonts w:ascii="Times New Roman" w:hAnsi="Times New Roman" w:cs="Times New Roman"/>
        </w:rPr>
        <w:t xml:space="preserve">и, </w:t>
      </w:r>
      <w:r w:rsidR="00746452" w:rsidRPr="00B07ADF">
        <w:rPr>
          <w:rFonts w:ascii="Times New Roman" w:hAnsi="Times New Roman" w:cs="Times New Roman"/>
        </w:rPr>
        <w:t>океанологи</w:t>
      </w:r>
      <w:r w:rsidR="00746452">
        <w:rPr>
          <w:rFonts w:ascii="Times New Roman" w:hAnsi="Times New Roman" w:cs="Times New Roman"/>
        </w:rPr>
        <w:t xml:space="preserve">и, </w:t>
      </w:r>
      <w:r w:rsidR="00746452" w:rsidRPr="00B07ADF">
        <w:rPr>
          <w:rFonts w:ascii="Times New Roman" w:hAnsi="Times New Roman" w:cs="Times New Roman"/>
        </w:rPr>
        <w:t>гляциологи</w:t>
      </w:r>
      <w:r w:rsidR="00746452">
        <w:rPr>
          <w:rFonts w:ascii="Times New Roman" w:hAnsi="Times New Roman" w:cs="Times New Roman"/>
        </w:rPr>
        <w:t xml:space="preserve">и, </w:t>
      </w:r>
      <w:r w:rsidR="00746452" w:rsidRPr="00B07ADF">
        <w:rPr>
          <w:rFonts w:ascii="Times New Roman" w:hAnsi="Times New Roman" w:cs="Times New Roman"/>
        </w:rPr>
        <w:t>гидрологи</w:t>
      </w:r>
      <w:r w:rsidR="00746452">
        <w:rPr>
          <w:rFonts w:ascii="Times New Roman" w:hAnsi="Times New Roman" w:cs="Times New Roman"/>
        </w:rPr>
        <w:t>и</w:t>
      </w:r>
      <w:r w:rsidR="00746452" w:rsidRPr="00B07ADF">
        <w:rPr>
          <w:rFonts w:ascii="Times New Roman" w:hAnsi="Times New Roman" w:cs="Times New Roman"/>
        </w:rPr>
        <w:t xml:space="preserve"> суши</w:t>
      </w:r>
      <w:r w:rsidR="00746452">
        <w:rPr>
          <w:rFonts w:ascii="Times New Roman" w:hAnsi="Times New Roman" w:cs="Times New Roman"/>
        </w:rPr>
        <w:t xml:space="preserve"> и </w:t>
      </w:r>
      <w:r w:rsidR="00746452" w:rsidRPr="00B07ADF">
        <w:rPr>
          <w:rFonts w:ascii="Times New Roman" w:hAnsi="Times New Roman" w:cs="Times New Roman"/>
        </w:rPr>
        <w:t>ландшафтоведени</w:t>
      </w:r>
      <w:r w:rsidR="00746452">
        <w:rPr>
          <w:rFonts w:ascii="Times New Roman" w:hAnsi="Times New Roman" w:cs="Times New Roman"/>
        </w:rPr>
        <w:t>и.</w:t>
      </w:r>
    </w:p>
    <w:p w14:paraId="59B5AE4A" w14:textId="77777777" w:rsidR="00F031B2" w:rsidRPr="00C8590E" w:rsidRDefault="00F031B2" w:rsidP="005C23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031B2" w:rsidRPr="00C8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5C6E"/>
    <w:multiLevelType w:val="hybridMultilevel"/>
    <w:tmpl w:val="0E52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21"/>
    <w:rsid w:val="00012A39"/>
    <w:rsid w:val="00042C17"/>
    <w:rsid w:val="0006091C"/>
    <w:rsid w:val="000C3253"/>
    <w:rsid w:val="000D70C6"/>
    <w:rsid w:val="00101568"/>
    <w:rsid w:val="00136E82"/>
    <w:rsid w:val="001537E3"/>
    <w:rsid w:val="00191C29"/>
    <w:rsid w:val="00192C7D"/>
    <w:rsid w:val="001F533F"/>
    <w:rsid w:val="00210E0E"/>
    <w:rsid w:val="002E4B21"/>
    <w:rsid w:val="00366FD4"/>
    <w:rsid w:val="003A2605"/>
    <w:rsid w:val="004A2DD1"/>
    <w:rsid w:val="005A6236"/>
    <w:rsid w:val="005C2376"/>
    <w:rsid w:val="005F0EDB"/>
    <w:rsid w:val="0064797F"/>
    <w:rsid w:val="006D41FB"/>
    <w:rsid w:val="007448EC"/>
    <w:rsid w:val="00746452"/>
    <w:rsid w:val="009136F4"/>
    <w:rsid w:val="00962500"/>
    <w:rsid w:val="00964428"/>
    <w:rsid w:val="009C4A58"/>
    <w:rsid w:val="00B07ADF"/>
    <w:rsid w:val="00B15898"/>
    <w:rsid w:val="00B71A07"/>
    <w:rsid w:val="00B9592D"/>
    <w:rsid w:val="00C03C28"/>
    <w:rsid w:val="00C76055"/>
    <w:rsid w:val="00C8590E"/>
    <w:rsid w:val="00D43733"/>
    <w:rsid w:val="00D608AC"/>
    <w:rsid w:val="00DF2C82"/>
    <w:rsid w:val="00E519B0"/>
    <w:rsid w:val="00E957D5"/>
    <w:rsid w:val="00E9582D"/>
    <w:rsid w:val="00EE4D10"/>
    <w:rsid w:val="00F031B2"/>
    <w:rsid w:val="00F2523F"/>
    <w:rsid w:val="00F441DD"/>
    <w:rsid w:val="00F61AB5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6EE2"/>
  <w15:chartTrackingRefBased/>
  <w15:docId w15:val="{A807830C-4B64-40E4-BBC7-B5020F64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B21"/>
  </w:style>
  <w:style w:type="paragraph" w:styleId="1">
    <w:name w:val="heading 1"/>
    <w:basedOn w:val="a"/>
    <w:next w:val="a"/>
    <w:link w:val="10"/>
    <w:uiPriority w:val="9"/>
    <w:qFormat/>
    <w:rsid w:val="002E4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B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B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B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B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B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B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B2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E4B2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E4B2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E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E4B2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E4B21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E519B0"/>
  </w:style>
  <w:style w:type="table" w:styleId="ad">
    <w:name w:val="Table Grid"/>
    <w:basedOn w:val="a1"/>
    <w:uiPriority w:val="39"/>
    <w:rsid w:val="00E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ibliography"/>
    <w:basedOn w:val="a"/>
    <w:next w:val="a"/>
    <w:uiPriority w:val="37"/>
    <w:semiHidden/>
    <w:unhideWhenUsed/>
    <w:rsid w:val="006D41FB"/>
  </w:style>
  <w:style w:type="character" w:styleId="af">
    <w:name w:val="Hyperlink"/>
    <w:basedOn w:val="a0"/>
    <w:uiPriority w:val="99"/>
    <w:unhideWhenUsed/>
    <w:rsid w:val="006479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4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49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Лебедев Сергей Анатольевич</cp:lastModifiedBy>
  <cp:revision>31</cp:revision>
  <dcterms:created xsi:type="dcterms:W3CDTF">2026-06-07T18:40:00Z</dcterms:created>
  <dcterms:modified xsi:type="dcterms:W3CDTF">2026-06-11T15:51:00Z</dcterms:modified>
</cp:coreProperties>
</file>