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4376D" w14:textId="77777777" w:rsidR="00D431BC" w:rsidRPr="00D431BC" w:rsidRDefault="00D431BC" w:rsidP="00D431BC">
      <w:bookmarkStart w:id="0" w:name="_GoBack"/>
      <w:bookmarkEnd w:id="0"/>
      <w:r w:rsidRPr="00D431BC">
        <w:rPr>
          <w:b/>
          <w:bCs/>
        </w:rPr>
        <w:t>СТРУКТУРА И ДИНАМИКА АНТИЦИКЛОНИЧЕСКОГО ВИХРЯ В ПРИКРОМОЧНОЙ ЛЕДОВОЙ ЗОНЕ КАРСКОГО МОРЯ ПО ДАННЫМ МУЛЬТИСЕНСОРНЫХ СПУТНИКОВЫХ НАБЛЮДЕНИЙ</w:t>
      </w:r>
    </w:p>
    <w:p w14:paraId="240F1A08" w14:textId="45A7B575" w:rsidR="00D431BC" w:rsidRDefault="00D431BC" w:rsidP="00D431BC">
      <w:r w:rsidRPr="00D431BC">
        <w:t xml:space="preserve">В.А. </w:t>
      </w:r>
      <w:proofErr w:type="spellStart"/>
      <w:r w:rsidRPr="00D431BC">
        <w:t>Добродий</w:t>
      </w:r>
      <w:proofErr w:type="spellEnd"/>
      <w:r w:rsidRPr="00D431BC">
        <w:t>, И.Е. Козлов, Е.В. Плотников</w:t>
      </w:r>
      <w:r w:rsidRPr="00D431BC">
        <w:br/>
        <w:t>Морской гидрофизический институт РАН, Севастополь, Россия</w:t>
      </w:r>
      <w:r w:rsidRPr="00D431BC">
        <w:br/>
        <w:t>E-</w:t>
      </w:r>
      <w:proofErr w:type="spellStart"/>
      <w:r w:rsidRPr="00D431BC">
        <w:t>mail</w:t>
      </w:r>
      <w:proofErr w:type="spellEnd"/>
      <w:r w:rsidRPr="00D431BC">
        <w:t xml:space="preserve">: </w:t>
      </w:r>
      <w:hyperlink r:id="rId5" w:history="1">
        <w:r w:rsidRPr="00D431BC">
          <w:rPr>
            <w:rStyle w:val="a3"/>
          </w:rPr>
          <w:t>dobrodii.v@mhi-ras.ru</w:t>
        </w:r>
      </w:hyperlink>
    </w:p>
    <w:p w14:paraId="22766F16" w14:textId="65776CEF" w:rsidR="00D431BC" w:rsidRPr="00D431BC" w:rsidRDefault="00D431BC" w:rsidP="00D431BC">
      <w:r w:rsidRPr="00D431BC">
        <w:rPr>
          <w:b/>
          <w:bCs/>
        </w:rPr>
        <w:t>Ключевые слова:</w:t>
      </w:r>
      <w:r w:rsidRPr="00D431BC">
        <w:t xml:space="preserve"> океанские вихри, </w:t>
      </w:r>
      <w:proofErr w:type="spellStart"/>
      <w:r w:rsidRPr="00D431BC">
        <w:t>прикромочная</w:t>
      </w:r>
      <w:proofErr w:type="spellEnd"/>
      <w:r w:rsidRPr="00D431BC">
        <w:t xml:space="preserve"> ледовая зона, Карское море, Sentinel-1/2, </w:t>
      </w:r>
      <w:proofErr w:type="spellStart"/>
      <w:r w:rsidRPr="00D431BC">
        <w:t>Landsat</w:t>
      </w:r>
      <w:proofErr w:type="spellEnd"/>
      <w:r w:rsidRPr="00D431BC">
        <w:t>, дистанционное зондирование.</w:t>
      </w:r>
    </w:p>
    <w:p w14:paraId="726658AE" w14:textId="77777777" w:rsidR="00D431BC" w:rsidRPr="00D431BC" w:rsidRDefault="00D431BC" w:rsidP="00D431BC">
      <w:r w:rsidRPr="00D431BC">
        <w:rPr>
          <w:b/>
          <w:bCs/>
        </w:rPr>
        <w:t>Введение.</w:t>
      </w:r>
      <w:r w:rsidRPr="00D431BC">
        <w:t xml:space="preserve"> Океанские вихри в </w:t>
      </w:r>
      <w:proofErr w:type="spellStart"/>
      <w:r w:rsidRPr="00D431BC">
        <w:t>прикромочной</w:t>
      </w:r>
      <w:proofErr w:type="spellEnd"/>
      <w:r w:rsidRPr="00D431BC">
        <w:t xml:space="preserve"> ледовой зоне (ПЛЗ) влияют на таяние морского льда через механическое воздействие и вертикальный перенос тепла. Из-за малых масштабов эти процессы часто не учитываются в климатических моделях. Цель работы – анализ пространственно-временной изменчивости антициклонического вихря (АВ) в северо-восточной части Карского моря.</w:t>
      </w:r>
    </w:p>
    <w:p w14:paraId="5B64F8C1" w14:textId="77777777" w:rsidR="00D431BC" w:rsidRPr="00D431BC" w:rsidRDefault="00D431BC" w:rsidP="00D431BC">
      <w:r w:rsidRPr="00D431BC">
        <w:rPr>
          <w:b/>
          <w:bCs/>
        </w:rPr>
        <w:t>Данные и методы.</w:t>
      </w:r>
      <w:r w:rsidRPr="00D431BC">
        <w:t xml:space="preserve"> Использованы мультисенсорные спутниковые данные высокого разрешения за 25 июля – 6 августа 2024 г. в районе желоба Воронина: радиолокационные данные Sentinel-1A (РСА, режим EW, 40 м), оптические снимки Sentinel-2A/B и Landsat-8/9 (10–30 м), концентрация льда AMSR-2 (~3 км), </w:t>
      </w:r>
      <w:proofErr w:type="spellStart"/>
      <w:r w:rsidRPr="00D431BC">
        <w:t>реанализ</w:t>
      </w:r>
      <w:proofErr w:type="spellEnd"/>
      <w:r w:rsidRPr="00D431BC">
        <w:t xml:space="preserve"> ERA5 для оценки ветра. </w:t>
      </w:r>
      <w:proofErr w:type="gramStart"/>
      <w:r w:rsidRPr="00D431BC">
        <w:t xml:space="preserve">Параметры вихря определены методом эллиптической аппроксимации на РЛИ, скорость дрейфа льда – методом максимальной кросс-корреляции по оптическим снимкам, ТПМ восстановлена по инфракрасным каналам </w:t>
      </w:r>
      <w:proofErr w:type="spellStart"/>
      <w:r w:rsidRPr="00D431BC">
        <w:t>Landsat</w:t>
      </w:r>
      <w:proofErr w:type="spellEnd"/>
      <w:r w:rsidRPr="00D431BC">
        <w:t>.</w:t>
      </w:r>
      <w:proofErr w:type="gramEnd"/>
    </w:p>
    <w:p w14:paraId="4BA7F388" w14:textId="7437E6A9" w:rsidR="00D431BC" w:rsidRPr="00D431BC" w:rsidRDefault="00D431BC" w:rsidP="00D431BC">
      <w:r w:rsidRPr="00D431BC">
        <w:rPr>
          <w:b/>
          <w:bCs/>
        </w:rPr>
        <w:t>Результаты.</w:t>
      </w:r>
      <w:r w:rsidRPr="00D431BC">
        <w:t xml:space="preserve"> В конце июля 2024 г. под воздействием северных ветров (5–10 м/с) сформировался АВ. Диаметр вихря увеличился с 21 км (30 июля) до 24–28 км (6 августа), форма эволюционировала от круговой к </w:t>
      </w:r>
      <w:proofErr w:type="gramStart"/>
      <w:r w:rsidRPr="00D431BC">
        <w:t>эллиптической</w:t>
      </w:r>
      <w:proofErr w:type="gramEnd"/>
      <w:r w:rsidRPr="00D431BC">
        <w:t xml:space="preserve"> и затем к симметричной. </w:t>
      </w:r>
      <w:proofErr w:type="gramStart"/>
      <w:r w:rsidRPr="00D431BC">
        <w:t>Средняя скорость перемещения центра составила 4,3 км/сутки: сначала на север (6,5 см/с), затем на восток (3,5</w:t>
      </w:r>
      <w:proofErr w:type="gramEnd"/>
      <w:r w:rsidRPr="00D431BC">
        <w:t xml:space="preserve"> </w:t>
      </w:r>
      <w:proofErr w:type="gramStart"/>
      <w:r w:rsidRPr="00D431BC">
        <w:t>см</w:t>
      </w:r>
      <w:proofErr w:type="gramEnd"/>
      <w:r w:rsidRPr="00D431BC">
        <w:t>/с). Орбитальная скорость вращения достигала 0,1–0,2 м/с в центре и 0,3–0,4 м/</w:t>
      </w:r>
      <w:proofErr w:type="gramStart"/>
      <w:r w:rsidRPr="00D431BC">
        <w:t>с</w:t>
      </w:r>
      <w:proofErr w:type="gramEnd"/>
      <w:r w:rsidRPr="00D431BC">
        <w:t xml:space="preserve"> на периферии. Горизонтальный градиент ТПМ между ПЛЗ и открытой водой достигал 1°C/км (общий перепад до 4°C). Вихрь выносил мелкобитый лед на расстояние до 40 км в сторону теплых вод, вызывая интенсивное таяние. Показано, что продукты AMSR-2 малопригодны для мониторинга мелкомасштабной динамики ПЛЗ (&lt;5–10 км), тогда как данные высокого разрешения позволяют выявлять вихри на ранних стадиях.</w:t>
      </w:r>
    </w:p>
    <w:p w14:paraId="05368612" w14:textId="77777777" w:rsidR="00D431BC" w:rsidRPr="00D431BC" w:rsidRDefault="00D431BC" w:rsidP="00D431BC">
      <w:r w:rsidRPr="00D431BC">
        <w:rPr>
          <w:b/>
          <w:bCs/>
        </w:rPr>
        <w:t>Заключение.</w:t>
      </w:r>
      <w:r w:rsidRPr="00D431BC">
        <w:t xml:space="preserve"> Комплексный анализ подтвердил высокую активность </w:t>
      </w:r>
      <w:proofErr w:type="spellStart"/>
      <w:r w:rsidRPr="00D431BC">
        <w:t>субмезомасштабных</w:t>
      </w:r>
      <w:proofErr w:type="spellEnd"/>
      <w:r w:rsidRPr="00D431BC">
        <w:t xml:space="preserve"> процессов в ПЛЗ Карского моря. Антициклонические вихри выступают важным механизмом выноса и таяния льда, не учитываемым в крупномасштабных моделях. Использование спутниковых данных высокого разрешения критически важно для понимания взаимодействий «океан-лед» в Арктике.</w:t>
      </w:r>
    </w:p>
    <w:p w14:paraId="0BD16BC4" w14:textId="77777777" w:rsidR="00D431BC" w:rsidRPr="00D431BC" w:rsidRDefault="00D431BC" w:rsidP="00D431BC">
      <w:r w:rsidRPr="00D431BC">
        <w:rPr>
          <w:b/>
          <w:bCs/>
        </w:rPr>
        <w:t>Благодарности.</w:t>
      </w:r>
      <w:r w:rsidRPr="00D431BC">
        <w:t xml:space="preserve"> Работа выполнена в рамках гранта РНФ № 25-17-00309 и государственного задания ФГБУН ФИЦ МГИ по теме № FNNN-2024-0017.</w:t>
      </w:r>
    </w:p>
    <w:p w14:paraId="4CA4006D" w14:textId="409787DE" w:rsidR="0030788A" w:rsidRPr="00D431BC" w:rsidRDefault="0030788A" w:rsidP="00D431BC"/>
    <w:sectPr w:rsidR="0030788A" w:rsidRPr="00D4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2"/>
    <w:rsid w:val="0030788A"/>
    <w:rsid w:val="003D2BAE"/>
    <w:rsid w:val="00441C24"/>
    <w:rsid w:val="005074EB"/>
    <w:rsid w:val="00890ECE"/>
    <w:rsid w:val="00B009B2"/>
    <w:rsid w:val="00D4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6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1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31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1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3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68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9234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0829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60019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52891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8771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05880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59899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248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33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3137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4382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93906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59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60203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45705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62485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brodii.v@mhi-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Dobrodii</dc:creator>
  <cp:lastModifiedBy>Юрий</cp:lastModifiedBy>
  <cp:revision>2</cp:revision>
  <dcterms:created xsi:type="dcterms:W3CDTF">2026-06-08T18:09:00Z</dcterms:created>
  <dcterms:modified xsi:type="dcterms:W3CDTF">2026-06-08T18:09:00Z</dcterms:modified>
</cp:coreProperties>
</file>