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C4229" w14:textId="43FC95DE" w:rsidR="00466BE7" w:rsidRDefault="00466BE7" w:rsidP="003A2F48">
      <w:pPr>
        <w:jc w:val="center"/>
      </w:pPr>
      <w:r w:rsidRPr="00466BE7">
        <w:t>В</w:t>
      </w:r>
      <w:r w:rsidR="007A11D4">
        <w:t xml:space="preserve">ОССТАНОВЛЕНИЕ СПУТНИКОВЫХ ДАННЫХ О КОНЦЕНТРАЦИИ ХЛОРОФИЛЛА С ИСПОЛЬЗОВАНИЕМ МЕТОДОВ ГЛУБОКОГО ОБУЧЕНИЯ </w:t>
      </w:r>
    </w:p>
    <w:p w14:paraId="0FCCCA97" w14:textId="414D8304" w:rsidR="003A2F48" w:rsidRDefault="003A2F48" w:rsidP="003A2F48">
      <w:pPr>
        <w:jc w:val="center"/>
      </w:pPr>
      <w:r w:rsidRPr="003A2F48">
        <w:t>Глуховец Д.</w:t>
      </w:r>
      <w:r>
        <w:rPr>
          <w:vertAlign w:val="superscript"/>
        </w:rPr>
        <w:t>1,2</w:t>
      </w:r>
      <w:r w:rsidRPr="003A2F48">
        <w:t xml:space="preserve">, </w:t>
      </w:r>
      <w:r w:rsidR="00466BE7" w:rsidRPr="00466BE7">
        <w:t>Курилов</w:t>
      </w:r>
      <w:r w:rsidR="00466BE7">
        <w:t xml:space="preserve"> О</w:t>
      </w:r>
      <w:r w:rsidRPr="003A2F48">
        <w:t>.</w:t>
      </w:r>
      <w:r w:rsidR="00466BE7">
        <w:rPr>
          <w:vertAlign w:val="superscript"/>
        </w:rPr>
        <w:t>3</w:t>
      </w:r>
      <w:r w:rsidRPr="003A2F48">
        <w:t xml:space="preserve">, </w:t>
      </w:r>
      <w:proofErr w:type="spellStart"/>
      <w:r w:rsidR="00466BE7" w:rsidRPr="00466BE7">
        <w:t>Подосенов</w:t>
      </w:r>
      <w:proofErr w:type="spellEnd"/>
      <w:r w:rsidR="00466BE7">
        <w:t xml:space="preserve"> А</w:t>
      </w:r>
      <w:r w:rsidRPr="003A2F48">
        <w:t>.</w:t>
      </w:r>
      <w:r w:rsidR="00466BE7">
        <w:rPr>
          <w:vertAlign w:val="superscript"/>
        </w:rPr>
        <w:t>3</w:t>
      </w:r>
      <w:r w:rsidRPr="003A2F48">
        <w:t xml:space="preserve">, </w:t>
      </w:r>
      <w:proofErr w:type="spellStart"/>
      <w:r w:rsidR="00466BE7" w:rsidRPr="00466BE7">
        <w:t>Ханков</w:t>
      </w:r>
      <w:proofErr w:type="spellEnd"/>
      <w:r w:rsidR="00466BE7">
        <w:t xml:space="preserve"> И</w:t>
      </w:r>
      <w:r w:rsidRPr="003A2F48">
        <w:t>.</w:t>
      </w:r>
      <w:r w:rsidR="00466BE7">
        <w:rPr>
          <w:vertAlign w:val="superscript"/>
        </w:rPr>
        <w:t>3</w:t>
      </w:r>
    </w:p>
    <w:p w14:paraId="43D6D4BF" w14:textId="27BACBA1" w:rsidR="003A2F48" w:rsidRPr="003A2F48" w:rsidRDefault="003A2F48" w:rsidP="003A2F48">
      <w:pPr>
        <w:spacing w:after="0" w:line="240" w:lineRule="auto"/>
        <w:jc w:val="center"/>
        <w:rPr>
          <w:iCs/>
        </w:rPr>
      </w:pPr>
      <w:r w:rsidRPr="003A2F48">
        <w:rPr>
          <w:iCs/>
          <w:vertAlign w:val="superscript"/>
        </w:rPr>
        <w:t>1</w:t>
      </w:r>
      <w:r w:rsidRPr="003A2F48">
        <w:rPr>
          <w:iCs/>
        </w:rPr>
        <w:t>Институт океанологии им. П.П. Ширшова РАН, Москва</w:t>
      </w:r>
    </w:p>
    <w:p w14:paraId="23AC7908" w14:textId="4422A47F" w:rsidR="003A2F48" w:rsidRDefault="003A2F48" w:rsidP="003A2F48">
      <w:pPr>
        <w:spacing w:after="0" w:line="240" w:lineRule="auto"/>
        <w:jc w:val="center"/>
        <w:rPr>
          <w:iCs/>
        </w:rPr>
      </w:pPr>
      <w:r w:rsidRPr="003A2F48">
        <w:rPr>
          <w:iCs/>
          <w:vertAlign w:val="superscript"/>
        </w:rPr>
        <w:t>2</w:t>
      </w:r>
      <w:r w:rsidRPr="003A2F48">
        <w:rPr>
          <w:iCs/>
        </w:rPr>
        <w:t xml:space="preserve">Московский физико-технический институт (НИУ), Долгопрудный </w:t>
      </w:r>
    </w:p>
    <w:p w14:paraId="2ABF4F7F" w14:textId="10ADE156" w:rsidR="00466BE7" w:rsidRPr="003A2F48" w:rsidRDefault="00466BE7" w:rsidP="003A2F48">
      <w:pPr>
        <w:spacing w:after="0" w:line="240" w:lineRule="auto"/>
        <w:jc w:val="center"/>
        <w:rPr>
          <w:iCs/>
        </w:rPr>
      </w:pPr>
      <w:r>
        <w:rPr>
          <w:iCs/>
          <w:vertAlign w:val="superscript"/>
        </w:rPr>
        <w:t>3</w:t>
      </w:r>
      <w:r w:rsidRPr="00466BE7">
        <w:rPr>
          <w:iCs/>
        </w:rPr>
        <w:t>АНО ДПО «</w:t>
      </w:r>
      <w:r w:rsidR="006C77D1" w:rsidRPr="00466BE7">
        <w:rPr>
          <w:iCs/>
        </w:rPr>
        <w:t>Образовательные технологии Яндекса</w:t>
      </w:r>
      <w:r w:rsidRPr="00466BE7">
        <w:rPr>
          <w:iCs/>
        </w:rPr>
        <w:t>»</w:t>
      </w:r>
      <w:r>
        <w:rPr>
          <w:iCs/>
        </w:rPr>
        <w:t>,</w:t>
      </w:r>
      <w:r w:rsidRPr="00466BE7">
        <w:rPr>
          <w:iCs/>
        </w:rPr>
        <w:t xml:space="preserve"> Москва</w:t>
      </w:r>
    </w:p>
    <w:p w14:paraId="2AABF2FC" w14:textId="05399D87" w:rsidR="003A2F48" w:rsidRPr="003A2F48" w:rsidRDefault="003A2F48" w:rsidP="003A2F48">
      <w:pPr>
        <w:spacing w:after="0" w:line="240" w:lineRule="auto"/>
        <w:jc w:val="center"/>
        <w:rPr>
          <w:iCs/>
        </w:rPr>
      </w:pPr>
      <w:bookmarkStart w:id="0" w:name="_GoBack"/>
      <w:bookmarkEnd w:id="0"/>
      <w:r w:rsidRPr="003A2F48">
        <w:rPr>
          <w:iCs/>
        </w:rPr>
        <w:t xml:space="preserve"> </w:t>
      </w:r>
      <w:hyperlink r:id="rId5" w:history="1">
        <w:r w:rsidRPr="003A2F48">
          <w:rPr>
            <w:rStyle w:val="a3"/>
            <w:iCs/>
            <w:lang w:val="en-US"/>
          </w:rPr>
          <w:t>glukhovets</w:t>
        </w:r>
        <w:r w:rsidRPr="003A2F48">
          <w:rPr>
            <w:rStyle w:val="a3"/>
            <w:iCs/>
          </w:rPr>
          <w:t>@</w:t>
        </w:r>
        <w:r w:rsidRPr="003A2F48">
          <w:rPr>
            <w:rStyle w:val="a3"/>
            <w:iCs/>
            <w:lang w:val="en-US"/>
          </w:rPr>
          <w:t>ocean</w:t>
        </w:r>
        <w:r w:rsidRPr="003A2F48">
          <w:rPr>
            <w:rStyle w:val="a3"/>
            <w:iCs/>
          </w:rPr>
          <w:t>.</w:t>
        </w:r>
        <w:proofErr w:type="spellStart"/>
        <w:r w:rsidRPr="003A2F48">
          <w:rPr>
            <w:rStyle w:val="a3"/>
            <w:iCs/>
            <w:lang w:val="en-US"/>
          </w:rPr>
          <w:t>ru</w:t>
        </w:r>
        <w:proofErr w:type="spellEnd"/>
      </w:hyperlink>
    </w:p>
    <w:p w14:paraId="6C7E4981" w14:textId="36DFE7BB" w:rsidR="003A2F48" w:rsidRDefault="003A2F48"/>
    <w:p w14:paraId="516F037D" w14:textId="33821F61" w:rsidR="00466BE7" w:rsidRDefault="00466BE7" w:rsidP="003A2F48">
      <w:pPr>
        <w:jc w:val="both"/>
      </w:pPr>
      <w:r>
        <w:tab/>
      </w:r>
      <w:proofErr w:type="gramStart"/>
      <w:r w:rsidRPr="007A11D4">
        <w:rPr>
          <w:i/>
        </w:rPr>
        <w:t>Ключевые слова</w:t>
      </w:r>
      <w:r>
        <w:t xml:space="preserve">: </w:t>
      </w:r>
      <w:r w:rsidRPr="00466BE7">
        <w:t xml:space="preserve">глубокое обучение, </w:t>
      </w:r>
      <w:proofErr w:type="spellStart"/>
      <w:r w:rsidRPr="00466BE7">
        <w:t>св</w:t>
      </w:r>
      <w:r w:rsidR="000F29A1">
        <w:t>ё</w:t>
      </w:r>
      <w:r w:rsidRPr="00466BE7">
        <w:t>рточные</w:t>
      </w:r>
      <w:proofErr w:type="spellEnd"/>
      <w:r w:rsidRPr="00466BE7">
        <w:t xml:space="preserve"> нейронные сети, U‑</w:t>
      </w:r>
      <w:proofErr w:type="spellStart"/>
      <w:r w:rsidRPr="00466BE7">
        <w:t>Net</w:t>
      </w:r>
      <w:proofErr w:type="spellEnd"/>
      <w:r w:rsidRPr="00466BE7">
        <w:t>, спутниковые данные, концентрация хлорофилла, восстановление пропусков, облачность, Карское море, Чёрное море, дистанционное зондирование Земли.</w:t>
      </w:r>
      <w:proofErr w:type="gramEnd"/>
    </w:p>
    <w:p w14:paraId="48F0FAB4" w14:textId="77777777" w:rsidR="00466BE7" w:rsidRDefault="00466BE7" w:rsidP="003A2F48">
      <w:pPr>
        <w:jc w:val="both"/>
      </w:pPr>
    </w:p>
    <w:p w14:paraId="1382B96E" w14:textId="50130F65" w:rsidR="00164349" w:rsidRDefault="000F29A1" w:rsidP="003A2F48">
      <w:pPr>
        <w:jc w:val="both"/>
      </w:pPr>
      <w:r>
        <w:t xml:space="preserve">Предложен метод восстановления пропусков в спутниковых данных о концентрации хлорофилла, вызванных облачностью, с использованием глубокого обучения. Использована модифицированная архитектура U‑Net с механизмом внимания (учёт ближайших пространственно-временных значений). Метод протестирован на двух акваториях. Для Чёрного моря </w:t>
      </w:r>
      <w:r w:rsidR="00F856F0">
        <w:t xml:space="preserve">обрабатывались </w:t>
      </w:r>
      <w:r>
        <w:t>ежедневные данные</w:t>
      </w:r>
      <w:r w:rsidR="00F856F0">
        <w:t xml:space="preserve"> спутникового сканера цвета</w:t>
      </w:r>
      <w:r>
        <w:t xml:space="preserve"> MODIS-Aqua</w:t>
      </w:r>
      <w:r w:rsidR="00F856F0">
        <w:t xml:space="preserve"> (</w:t>
      </w:r>
      <w:r>
        <w:t>4 года обучения на искусственных облаках, 1 год теста)</w:t>
      </w:r>
      <w:r w:rsidR="00F856F0">
        <w:t>.</w:t>
      </w:r>
      <w:r>
        <w:t xml:space="preserve"> </w:t>
      </w:r>
      <w:r w:rsidR="00F856F0">
        <w:t xml:space="preserve">Достигнуты </w:t>
      </w:r>
      <w:r>
        <w:t xml:space="preserve">метрики R² = 0.87 и MAE = 0.036 (log10). </w:t>
      </w:r>
      <w:r w:rsidRPr="000F29A1">
        <w:t xml:space="preserve">Для Карского моря использованы среднемесячные карты </w:t>
      </w:r>
      <w:r w:rsidR="00F856F0">
        <w:t>концентрации хлорофилла</w:t>
      </w:r>
      <w:r w:rsidR="00F856F0" w:rsidRPr="00F856F0">
        <w:t xml:space="preserve"> </w:t>
      </w:r>
      <w:r w:rsidR="00F856F0" w:rsidRPr="000F29A1">
        <w:t xml:space="preserve">из Атласа биооптических характеристик </w:t>
      </w:r>
      <w:r w:rsidR="00F856F0">
        <w:t xml:space="preserve">Лаборатории оптики океана </w:t>
      </w:r>
      <w:r w:rsidR="00F856F0" w:rsidRPr="006C77D1">
        <w:t>Институт</w:t>
      </w:r>
      <w:r w:rsidR="00F856F0">
        <w:t>а</w:t>
      </w:r>
      <w:r w:rsidR="00F856F0" w:rsidRPr="006C77D1">
        <w:t xml:space="preserve"> океанологии им. П.П. Ширшова </w:t>
      </w:r>
      <w:r w:rsidR="00F856F0" w:rsidRPr="000F29A1">
        <w:t>РАН</w:t>
      </w:r>
      <w:r w:rsidR="00F856F0">
        <w:t xml:space="preserve">, построенные по данным </w:t>
      </w:r>
      <w:r w:rsidR="00F856F0" w:rsidRPr="00F856F0">
        <w:t xml:space="preserve">MODIS-Aqua </w:t>
      </w:r>
      <w:r w:rsidR="006C77D1">
        <w:t xml:space="preserve">для </w:t>
      </w:r>
      <w:r w:rsidRPr="000F29A1">
        <w:t xml:space="preserve">тёплого сезона. Данные разделены: обучение </w:t>
      </w:r>
      <w:r w:rsidR="006C77D1">
        <w:t>–</w:t>
      </w:r>
      <w:r w:rsidRPr="000F29A1">
        <w:t xml:space="preserve"> 2006–2018 гг., валидация </w:t>
      </w:r>
      <w:r w:rsidR="006C77D1">
        <w:t>–</w:t>
      </w:r>
      <w:r w:rsidR="00F856F0">
        <w:t xml:space="preserve"> </w:t>
      </w:r>
      <w:r w:rsidRPr="000F29A1">
        <w:t xml:space="preserve">2019–2021 гг., тест </w:t>
      </w:r>
      <w:r w:rsidR="006C77D1">
        <w:t>–</w:t>
      </w:r>
      <w:r w:rsidRPr="000F29A1">
        <w:t xml:space="preserve"> 2022–2024 гг.</w:t>
      </w:r>
      <w:r w:rsidR="0045394F">
        <w:t xml:space="preserve"> </w:t>
      </w:r>
      <w:r w:rsidR="0045394F" w:rsidRPr="000F29A1">
        <w:t>(всего 76 карт)</w:t>
      </w:r>
      <w:r w:rsidR="0045394F">
        <w:t>.</w:t>
      </w:r>
      <w:r>
        <w:t xml:space="preserve"> Алгоритм не только восстанавливает </w:t>
      </w:r>
      <w:r w:rsidR="006C77D1">
        <w:t>пространственные распределения концентрации</w:t>
      </w:r>
      <w:r>
        <w:t xml:space="preserve"> хлорофилла, но и оценивает ошибку восстановления, автоматически выбирая устойчивый вариант. Ошибка снижена на 48% относительно </w:t>
      </w:r>
      <w:r w:rsidR="00F856F0">
        <w:t xml:space="preserve">сезонных </w:t>
      </w:r>
      <w:r>
        <w:t>медианных карт</w:t>
      </w:r>
      <w:r w:rsidR="00F856F0">
        <w:t>, построенных</w:t>
      </w:r>
      <w:r>
        <w:t xml:space="preserve"> для каждого месяца. Разработанный подход может быть масштабирован на другие биооптические характеристики и перенесен в другие регионы.</w:t>
      </w:r>
    </w:p>
    <w:p w14:paraId="06427108" w14:textId="3DF7037E" w:rsidR="00337649" w:rsidRDefault="00337649" w:rsidP="003A2F48">
      <w:pPr>
        <w:jc w:val="both"/>
      </w:pPr>
    </w:p>
    <w:p w14:paraId="484DCC78" w14:textId="3E8D0C23" w:rsidR="00337649" w:rsidRDefault="00337649" w:rsidP="003A2F48">
      <w:pPr>
        <w:jc w:val="both"/>
      </w:pPr>
      <w:r>
        <w:t>Данные о концентрации хлорофилла в Карском море подготовлены при поддержке гранта РНФ № 25-77-10065 («</w:t>
      </w:r>
      <w:r w:rsidRPr="00337649">
        <w:t>Многолетняя изменчивость потока коротковолновой солнечной радиации, поглощенной водами Баренцева и Карского морей</w:t>
      </w:r>
      <w:r>
        <w:t xml:space="preserve">»). </w:t>
      </w:r>
    </w:p>
    <w:sectPr w:rsidR="00337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86A"/>
    <w:rsid w:val="000F29A1"/>
    <w:rsid w:val="0010286A"/>
    <w:rsid w:val="00164349"/>
    <w:rsid w:val="00337649"/>
    <w:rsid w:val="003A2F48"/>
    <w:rsid w:val="0045394F"/>
    <w:rsid w:val="00466BE7"/>
    <w:rsid w:val="005D2B06"/>
    <w:rsid w:val="00651840"/>
    <w:rsid w:val="006C77D1"/>
    <w:rsid w:val="007A11D4"/>
    <w:rsid w:val="00A77F71"/>
    <w:rsid w:val="00E214B7"/>
    <w:rsid w:val="00F8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214B7"/>
    <w:pPr>
      <w:keepNext/>
      <w:keepLines/>
      <w:spacing w:before="40" w:after="0" w:line="240" w:lineRule="auto"/>
      <w:ind w:firstLine="709"/>
      <w:jc w:val="both"/>
      <w:outlineLvl w:val="2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214B7"/>
    <w:rPr>
      <w:rFonts w:eastAsiaTheme="majorEastAsia" w:cstheme="majorBidi"/>
    </w:rPr>
  </w:style>
  <w:style w:type="paragraph" w:styleId="1">
    <w:name w:val="toc 1"/>
    <w:basedOn w:val="a"/>
    <w:next w:val="a"/>
    <w:autoRedefine/>
    <w:uiPriority w:val="39"/>
    <w:semiHidden/>
    <w:unhideWhenUsed/>
    <w:rsid w:val="005D2B06"/>
    <w:pPr>
      <w:spacing w:after="100" w:line="360" w:lineRule="auto"/>
      <w:ind w:firstLine="709"/>
      <w:jc w:val="both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5D2B06"/>
    <w:pPr>
      <w:spacing w:after="100" w:line="360" w:lineRule="auto"/>
      <w:ind w:left="240" w:firstLine="709"/>
      <w:jc w:val="both"/>
    </w:pPr>
    <w:rPr>
      <w:b/>
    </w:rPr>
  </w:style>
  <w:style w:type="paragraph" w:styleId="31">
    <w:name w:val="toc 3"/>
    <w:basedOn w:val="a"/>
    <w:next w:val="a"/>
    <w:autoRedefine/>
    <w:uiPriority w:val="39"/>
    <w:semiHidden/>
    <w:unhideWhenUsed/>
    <w:rsid w:val="005D2B06"/>
    <w:pPr>
      <w:spacing w:after="100" w:line="360" w:lineRule="auto"/>
      <w:ind w:left="480" w:firstLine="709"/>
      <w:jc w:val="both"/>
    </w:pPr>
    <w:rPr>
      <w:b/>
    </w:rPr>
  </w:style>
  <w:style w:type="character" w:styleId="a3">
    <w:name w:val="Hyperlink"/>
    <w:basedOn w:val="a0"/>
    <w:uiPriority w:val="99"/>
    <w:unhideWhenUsed/>
    <w:rsid w:val="003A2F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E214B7"/>
    <w:pPr>
      <w:keepNext/>
      <w:keepLines/>
      <w:spacing w:before="40" w:after="0" w:line="240" w:lineRule="auto"/>
      <w:ind w:firstLine="709"/>
      <w:jc w:val="both"/>
      <w:outlineLvl w:val="2"/>
    </w:pPr>
    <w:rPr>
      <w:rFonts w:eastAsiaTheme="majorEastAsia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214B7"/>
    <w:rPr>
      <w:rFonts w:eastAsiaTheme="majorEastAsia" w:cstheme="majorBidi"/>
    </w:rPr>
  </w:style>
  <w:style w:type="paragraph" w:styleId="1">
    <w:name w:val="toc 1"/>
    <w:basedOn w:val="a"/>
    <w:next w:val="a"/>
    <w:autoRedefine/>
    <w:uiPriority w:val="39"/>
    <w:semiHidden/>
    <w:unhideWhenUsed/>
    <w:rsid w:val="005D2B06"/>
    <w:pPr>
      <w:spacing w:after="100" w:line="360" w:lineRule="auto"/>
      <w:ind w:firstLine="709"/>
      <w:jc w:val="both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5D2B06"/>
    <w:pPr>
      <w:spacing w:after="100" w:line="360" w:lineRule="auto"/>
      <w:ind w:left="240" w:firstLine="709"/>
      <w:jc w:val="both"/>
    </w:pPr>
    <w:rPr>
      <w:b/>
    </w:rPr>
  </w:style>
  <w:style w:type="paragraph" w:styleId="31">
    <w:name w:val="toc 3"/>
    <w:basedOn w:val="a"/>
    <w:next w:val="a"/>
    <w:autoRedefine/>
    <w:uiPriority w:val="39"/>
    <w:semiHidden/>
    <w:unhideWhenUsed/>
    <w:rsid w:val="005D2B06"/>
    <w:pPr>
      <w:spacing w:after="100" w:line="360" w:lineRule="auto"/>
      <w:ind w:left="480" w:firstLine="709"/>
      <w:jc w:val="both"/>
    </w:pPr>
    <w:rPr>
      <w:b/>
    </w:rPr>
  </w:style>
  <w:style w:type="character" w:styleId="a3">
    <w:name w:val="Hyperlink"/>
    <w:basedOn w:val="a0"/>
    <w:uiPriority w:val="99"/>
    <w:unhideWhenUsed/>
    <w:rsid w:val="003A2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lukhovets@oce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Юрий</cp:lastModifiedBy>
  <cp:revision>2</cp:revision>
  <dcterms:created xsi:type="dcterms:W3CDTF">2026-06-08T16:35:00Z</dcterms:created>
  <dcterms:modified xsi:type="dcterms:W3CDTF">2026-06-08T16:35:00Z</dcterms:modified>
</cp:coreProperties>
</file>