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EE785" w14:textId="270F4B05" w:rsidR="00860298" w:rsidRPr="00B43F67" w:rsidRDefault="00B43F67" w:rsidP="00B43F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F67">
        <w:rPr>
          <w:rFonts w:ascii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РОСТРАНСТВЕННЫЙ АНАЛИЗ ЛАВИННОЙ АКТИВНОСТИ В РЕГИОНЕ ГИССАРО-АЛАЯ ЗА 2015-2025 ГГ. ПО ДАННЫМ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SENTINEL</w:t>
      </w:r>
      <w:r w:rsidRPr="00B43F67">
        <w:rPr>
          <w:rFonts w:ascii="Times New Roman" w:hAnsi="Times New Roman" w:cs="Times New Roman"/>
          <w:b/>
          <w:bCs/>
          <w:sz w:val="24"/>
          <w:szCs w:val="24"/>
        </w:rPr>
        <w:t xml:space="preserve">-1 </w:t>
      </w:r>
    </w:p>
    <w:p w14:paraId="6A8D5FF4" w14:textId="61FC807D" w:rsidR="00B43F67" w:rsidRPr="00B43F67" w:rsidRDefault="00B43F67" w:rsidP="00B43F67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43F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У. А. Кисляк </w:t>
      </w:r>
      <w:r w:rsidRPr="00B43F67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Pr="00B43F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Е. С. Подольская</w:t>
      </w:r>
      <w:r w:rsidRPr="00B43F67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1,2</w:t>
      </w:r>
      <w:r w:rsidRPr="00B43F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А. Ф. Глазовский</w:t>
      </w:r>
      <w:r w:rsidRPr="00B43F67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3</w:t>
      </w:r>
    </w:p>
    <w:p w14:paraId="4CA6FD10" w14:textId="30AD1C3A" w:rsidR="00B43F67" w:rsidRPr="00B43F67" w:rsidRDefault="00B43F67" w:rsidP="00B43F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F6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B43F67">
        <w:rPr>
          <w:rFonts w:ascii="Times New Roman" w:hAnsi="Times New Roman" w:cs="Times New Roman"/>
          <w:b/>
          <w:bCs/>
          <w:sz w:val="24"/>
          <w:szCs w:val="24"/>
        </w:rPr>
        <w:t xml:space="preserve"> Национальный исследовательский университет “Высшая школа экономики” (НИУ ВШЭ), Москва, Россия, </w:t>
      </w:r>
      <w:hyperlink r:id="rId4" w:history="1">
        <w:r w:rsidRPr="00B43F67">
          <w:rPr>
            <w:rStyle w:val="ac"/>
            <w:rFonts w:ascii="Times New Roman" w:hAnsi="Times New Roman" w:cs="Times New Roman"/>
            <w:b/>
            <w:bCs/>
            <w:sz w:val="24"/>
            <w:szCs w:val="24"/>
          </w:rPr>
          <w:t>uakislyak@gmail.com</w:t>
        </w:r>
      </w:hyperlink>
    </w:p>
    <w:p w14:paraId="3D473E75" w14:textId="77777777" w:rsidR="00B43F67" w:rsidRPr="00B43F67" w:rsidRDefault="00B43F67" w:rsidP="00B43F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F6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B43F67">
        <w:rPr>
          <w:rFonts w:ascii="Times New Roman" w:hAnsi="Times New Roman" w:cs="Times New Roman"/>
          <w:b/>
          <w:bCs/>
          <w:sz w:val="24"/>
          <w:szCs w:val="24"/>
        </w:rPr>
        <w:t xml:space="preserve"> Центр по проблемам экологии и продуктивности лесов имени А. С. Исаева Российской академии наук (ЦЭПЛ РАН), Москва, Россия</w:t>
      </w:r>
    </w:p>
    <w:p w14:paraId="7133DAB4" w14:textId="77777777" w:rsidR="00B43F67" w:rsidRPr="00B43F67" w:rsidRDefault="00B43F67" w:rsidP="00B43F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F6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B43F67">
        <w:rPr>
          <w:rFonts w:ascii="Times New Roman" w:hAnsi="Times New Roman" w:cs="Times New Roman"/>
          <w:b/>
          <w:bCs/>
          <w:sz w:val="24"/>
          <w:szCs w:val="24"/>
        </w:rPr>
        <w:t xml:space="preserve"> Институт географии РАН, Москва, Россия </w:t>
      </w:r>
    </w:p>
    <w:p w14:paraId="32A5C18E" w14:textId="2EDA2942" w:rsidR="00B43F67" w:rsidRPr="00B43F67" w:rsidRDefault="00B43F67" w:rsidP="00B43F67">
      <w:pPr>
        <w:jc w:val="both"/>
        <w:rPr>
          <w:rFonts w:ascii="Times New Roman" w:hAnsi="Times New Roman" w:cs="Times New Roman"/>
          <w:sz w:val="24"/>
          <w:szCs w:val="24"/>
        </w:rPr>
      </w:pPr>
      <w:r w:rsidRPr="00B43F67">
        <w:rPr>
          <w:rFonts w:ascii="Times New Roman" w:hAnsi="Times New Roman" w:cs="Times New Roman"/>
          <w:i/>
          <w:iCs/>
          <w:sz w:val="24"/>
          <w:szCs w:val="24"/>
        </w:rPr>
        <w:t>Ключевые слова</w:t>
      </w:r>
      <w:r w:rsidRPr="00B43F67">
        <w:rPr>
          <w:rFonts w:ascii="Times New Roman" w:hAnsi="Times New Roman" w:cs="Times New Roman"/>
          <w:sz w:val="24"/>
          <w:szCs w:val="24"/>
        </w:rPr>
        <w:t xml:space="preserve">: снежные лавины, лавинная активность, </w:t>
      </w:r>
      <w:proofErr w:type="spellStart"/>
      <w:r w:rsidRPr="00B43F67">
        <w:rPr>
          <w:rFonts w:ascii="Times New Roman" w:hAnsi="Times New Roman" w:cs="Times New Roman"/>
          <w:sz w:val="24"/>
          <w:szCs w:val="24"/>
        </w:rPr>
        <w:t>Гиссаро</w:t>
      </w:r>
      <w:proofErr w:type="spellEnd"/>
      <w:r w:rsidRPr="00B43F67">
        <w:rPr>
          <w:rFonts w:ascii="Times New Roman" w:hAnsi="Times New Roman" w:cs="Times New Roman"/>
          <w:sz w:val="24"/>
          <w:szCs w:val="24"/>
        </w:rPr>
        <w:t xml:space="preserve">-Алай, радиолокационные снимки Sentinel-1, машинное обучение, </w:t>
      </w:r>
      <w:proofErr w:type="spellStart"/>
      <w:r w:rsidRPr="00B43F67">
        <w:rPr>
          <w:rFonts w:ascii="Times New Roman" w:hAnsi="Times New Roman" w:cs="Times New Roman"/>
          <w:sz w:val="24"/>
          <w:szCs w:val="24"/>
        </w:rPr>
        <w:t>Random</w:t>
      </w:r>
      <w:proofErr w:type="spellEnd"/>
      <w:r w:rsidRPr="00B43F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F67">
        <w:rPr>
          <w:rFonts w:ascii="Times New Roman" w:hAnsi="Times New Roman" w:cs="Times New Roman"/>
          <w:sz w:val="24"/>
          <w:szCs w:val="24"/>
        </w:rPr>
        <w:t>Forest</w:t>
      </w:r>
      <w:proofErr w:type="spellEnd"/>
      <w:r w:rsidRPr="00B43F67">
        <w:rPr>
          <w:rFonts w:ascii="Times New Roman" w:hAnsi="Times New Roman" w:cs="Times New Roman"/>
          <w:sz w:val="24"/>
          <w:szCs w:val="24"/>
        </w:rPr>
        <w:t>.</w:t>
      </w:r>
    </w:p>
    <w:p w14:paraId="4747347A" w14:textId="505121C7" w:rsidR="00B43F67" w:rsidRPr="00B43F67" w:rsidRDefault="00B43F67" w:rsidP="00B43F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3F67">
        <w:rPr>
          <w:rFonts w:ascii="Times New Roman" w:hAnsi="Times New Roman" w:cs="Times New Roman"/>
          <w:sz w:val="24"/>
          <w:szCs w:val="24"/>
        </w:rPr>
        <w:t>Гиссаро</w:t>
      </w:r>
      <w:proofErr w:type="spellEnd"/>
      <w:r w:rsidRPr="00B43F67">
        <w:rPr>
          <w:rFonts w:ascii="Times New Roman" w:hAnsi="Times New Roman" w:cs="Times New Roman"/>
          <w:sz w:val="24"/>
          <w:szCs w:val="24"/>
        </w:rPr>
        <w:t xml:space="preserve">-Алай является одним из наиболее лавиноопасных горных регионов Центральной Азии, однако оценка лавинной активности </w:t>
      </w:r>
      <w:r>
        <w:rPr>
          <w:rFonts w:ascii="Times New Roman" w:hAnsi="Times New Roman" w:cs="Times New Roman"/>
          <w:sz w:val="24"/>
          <w:szCs w:val="24"/>
        </w:rPr>
        <w:t xml:space="preserve">в его пределах </w:t>
      </w:r>
      <w:r w:rsidRPr="00B43F67">
        <w:rPr>
          <w:rFonts w:ascii="Times New Roman" w:hAnsi="Times New Roman" w:cs="Times New Roman"/>
          <w:sz w:val="24"/>
          <w:szCs w:val="24"/>
        </w:rPr>
        <w:t>затруднена вследствие недостаточного развития сети наземных наблюдений</w:t>
      </w:r>
      <w:r>
        <w:rPr>
          <w:rFonts w:ascii="Times New Roman" w:hAnsi="Times New Roman" w:cs="Times New Roman"/>
          <w:sz w:val="24"/>
          <w:szCs w:val="24"/>
        </w:rPr>
        <w:t xml:space="preserve"> и ограниченного количества качественных оптических данных. </w:t>
      </w:r>
      <w:r w:rsidRPr="00B43F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исследовании</w:t>
      </w:r>
      <w:r w:rsidRPr="00B43F67">
        <w:rPr>
          <w:rFonts w:ascii="Times New Roman" w:hAnsi="Times New Roman" w:cs="Times New Roman"/>
          <w:sz w:val="24"/>
          <w:szCs w:val="24"/>
        </w:rPr>
        <w:t xml:space="preserve"> предложен подход к региональному мониторингу лавинных процессов на основе радиолокационных данных спутниковой группировки Sentinel-1 и методов машинного обучения.</w:t>
      </w:r>
    </w:p>
    <w:p w14:paraId="63F14407" w14:textId="6B1160D8" w:rsidR="00B43F67" w:rsidRPr="00B43F67" w:rsidRDefault="00B43F67" w:rsidP="00EE58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3F67">
        <w:rPr>
          <w:rFonts w:ascii="Times New Roman" w:hAnsi="Times New Roman" w:cs="Times New Roman"/>
          <w:sz w:val="24"/>
          <w:szCs w:val="24"/>
        </w:rPr>
        <w:t xml:space="preserve">Разработана автоматизированная методика обработки радиолокационных данных Sentinel-1 в </w:t>
      </w:r>
      <w:r w:rsidR="00EE58E0">
        <w:rPr>
          <w:rFonts w:ascii="Times New Roman" w:hAnsi="Times New Roman" w:cs="Times New Roman"/>
          <w:sz w:val="24"/>
          <w:szCs w:val="24"/>
        </w:rPr>
        <w:t xml:space="preserve">облачной среде для геопространственного анализа </w:t>
      </w:r>
      <w:r w:rsidRPr="00B43F67">
        <w:rPr>
          <w:rFonts w:ascii="Times New Roman" w:hAnsi="Times New Roman" w:cs="Times New Roman"/>
          <w:sz w:val="24"/>
          <w:szCs w:val="24"/>
        </w:rPr>
        <w:t xml:space="preserve">Google Earth Engine для выявления лавинных отложений. В качестве классификатора использован алгоритм </w:t>
      </w:r>
      <w:proofErr w:type="spellStart"/>
      <w:r w:rsidRPr="00B43F67">
        <w:rPr>
          <w:rFonts w:ascii="Times New Roman" w:hAnsi="Times New Roman" w:cs="Times New Roman"/>
          <w:sz w:val="24"/>
          <w:szCs w:val="24"/>
        </w:rPr>
        <w:t>Random</w:t>
      </w:r>
      <w:proofErr w:type="spellEnd"/>
      <w:r w:rsidRPr="00B43F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F67">
        <w:rPr>
          <w:rFonts w:ascii="Times New Roman" w:hAnsi="Times New Roman" w:cs="Times New Roman"/>
          <w:sz w:val="24"/>
          <w:szCs w:val="24"/>
        </w:rPr>
        <w:t>Forest</w:t>
      </w:r>
      <w:proofErr w:type="spellEnd"/>
      <w:r w:rsidRPr="00B43F67">
        <w:rPr>
          <w:rFonts w:ascii="Times New Roman" w:hAnsi="Times New Roman" w:cs="Times New Roman"/>
          <w:sz w:val="24"/>
          <w:szCs w:val="24"/>
        </w:rPr>
        <w:t xml:space="preserve">, обученный на признаках, включающих коэффициент обратного рассеяния и морфометрические характеристики рельефа. </w:t>
      </w:r>
      <w:r w:rsidR="00EE58E0">
        <w:rPr>
          <w:rFonts w:ascii="Times New Roman" w:hAnsi="Times New Roman" w:cs="Times New Roman"/>
          <w:sz w:val="24"/>
          <w:szCs w:val="24"/>
        </w:rPr>
        <w:t>Статистические метрики качества классификации составили:</w:t>
      </w:r>
      <w:r w:rsidRPr="00B43F67">
        <w:rPr>
          <w:rFonts w:ascii="Times New Roman" w:hAnsi="Times New Roman" w:cs="Times New Roman"/>
          <w:sz w:val="24"/>
          <w:szCs w:val="24"/>
        </w:rPr>
        <w:t xml:space="preserve"> Precision </w:t>
      </w:r>
      <w:r w:rsidR="00EE58E0">
        <w:rPr>
          <w:rFonts w:ascii="Times New Roman" w:hAnsi="Times New Roman" w:cs="Times New Roman"/>
          <w:sz w:val="24"/>
          <w:szCs w:val="24"/>
        </w:rPr>
        <w:t>–</w:t>
      </w:r>
      <w:r w:rsidRPr="00B43F67">
        <w:rPr>
          <w:rFonts w:ascii="Times New Roman" w:hAnsi="Times New Roman" w:cs="Times New Roman"/>
          <w:sz w:val="24"/>
          <w:szCs w:val="24"/>
        </w:rPr>
        <w:t xml:space="preserve"> 0,98, </w:t>
      </w:r>
      <w:proofErr w:type="spellStart"/>
      <w:r w:rsidRPr="00B43F67">
        <w:rPr>
          <w:rFonts w:ascii="Times New Roman" w:hAnsi="Times New Roman" w:cs="Times New Roman"/>
          <w:sz w:val="24"/>
          <w:szCs w:val="24"/>
        </w:rPr>
        <w:t>Recall</w:t>
      </w:r>
      <w:proofErr w:type="spellEnd"/>
      <w:r w:rsidRPr="00B43F67">
        <w:rPr>
          <w:rFonts w:ascii="Times New Roman" w:hAnsi="Times New Roman" w:cs="Times New Roman"/>
          <w:sz w:val="24"/>
          <w:szCs w:val="24"/>
        </w:rPr>
        <w:t xml:space="preserve"> </w:t>
      </w:r>
      <w:r w:rsidR="00EE58E0">
        <w:rPr>
          <w:rFonts w:ascii="Times New Roman" w:hAnsi="Times New Roman" w:cs="Times New Roman"/>
          <w:sz w:val="24"/>
          <w:szCs w:val="24"/>
        </w:rPr>
        <w:t>–</w:t>
      </w:r>
      <w:r w:rsidRPr="00B43F67">
        <w:rPr>
          <w:rFonts w:ascii="Times New Roman" w:hAnsi="Times New Roman" w:cs="Times New Roman"/>
          <w:sz w:val="24"/>
          <w:szCs w:val="24"/>
        </w:rPr>
        <w:t xml:space="preserve"> 0,92, F1-score </w:t>
      </w:r>
      <w:r w:rsidR="00EE58E0">
        <w:rPr>
          <w:rFonts w:ascii="Times New Roman" w:hAnsi="Times New Roman" w:cs="Times New Roman"/>
          <w:sz w:val="24"/>
          <w:szCs w:val="24"/>
        </w:rPr>
        <w:t>–</w:t>
      </w:r>
      <w:r w:rsidRPr="00B43F67">
        <w:rPr>
          <w:rFonts w:ascii="Times New Roman" w:hAnsi="Times New Roman" w:cs="Times New Roman"/>
          <w:sz w:val="24"/>
          <w:szCs w:val="24"/>
        </w:rPr>
        <w:t xml:space="preserve"> 0,95, что свидетельствует о высокой надежности метода для региональных исследований лавинной активности.</w:t>
      </w:r>
      <w:r w:rsidR="00EE58E0">
        <w:rPr>
          <w:rFonts w:ascii="Times New Roman" w:hAnsi="Times New Roman" w:cs="Times New Roman"/>
          <w:sz w:val="24"/>
          <w:szCs w:val="24"/>
        </w:rPr>
        <w:t xml:space="preserve"> </w:t>
      </w:r>
      <w:r w:rsidRPr="00B43F67">
        <w:rPr>
          <w:rFonts w:ascii="Times New Roman" w:hAnsi="Times New Roman" w:cs="Times New Roman"/>
          <w:sz w:val="24"/>
          <w:szCs w:val="24"/>
        </w:rPr>
        <w:t>На основе серии из 185 радиолокационных снимков Sentinel-1 за период 2015</w:t>
      </w:r>
      <w:r w:rsidR="00EE58E0">
        <w:rPr>
          <w:rFonts w:ascii="Times New Roman" w:hAnsi="Times New Roman" w:cs="Times New Roman"/>
          <w:sz w:val="24"/>
          <w:szCs w:val="24"/>
        </w:rPr>
        <w:t xml:space="preserve">- </w:t>
      </w:r>
      <w:r w:rsidRPr="00B43F67">
        <w:rPr>
          <w:rFonts w:ascii="Times New Roman" w:hAnsi="Times New Roman" w:cs="Times New Roman"/>
          <w:sz w:val="24"/>
          <w:szCs w:val="24"/>
        </w:rPr>
        <w:t xml:space="preserve">2025 гг. выполнен </w:t>
      </w:r>
      <w:r w:rsidR="00EE58E0">
        <w:rPr>
          <w:rFonts w:ascii="Times New Roman" w:hAnsi="Times New Roman" w:cs="Times New Roman"/>
          <w:sz w:val="24"/>
          <w:szCs w:val="24"/>
        </w:rPr>
        <w:t>расчет ч</w:t>
      </w:r>
      <w:r w:rsidR="00EE58E0" w:rsidRPr="00BB2CF3">
        <w:rPr>
          <w:rFonts w:ascii="Times New Roman" w:hAnsi="Times New Roman" w:cs="Times New Roman"/>
          <w:sz w:val="24"/>
          <w:szCs w:val="24"/>
        </w:rPr>
        <w:t>астот</w:t>
      </w:r>
      <w:r w:rsidR="00EE58E0">
        <w:rPr>
          <w:rFonts w:ascii="Times New Roman" w:hAnsi="Times New Roman" w:cs="Times New Roman"/>
          <w:sz w:val="24"/>
          <w:szCs w:val="24"/>
        </w:rPr>
        <w:t>ы</w:t>
      </w:r>
      <w:r w:rsidR="00EE58E0" w:rsidRPr="00BB2CF3">
        <w:rPr>
          <w:rFonts w:ascii="Times New Roman" w:hAnsi="Times New Roman" w:cs="Times New Roman"/>
          <w:sz w:val="24"/>
          <w:szCs w:val="24"/>
        </w:rPr>
        <w:t xml:space="preserve"> схода лавин на регулярной сетке 2 км; для каждого из 10 сезонов определ</w:t>
      </w:r>
      <w:r w:rsidR="00EE58E0">
        <w:rPr>
          <w:rFonts w:ascii="Times New Roman" w:hAnsi="Times New Roman" w:cs="Times New Roman"/>
          <w:sz w:val="24"/>
          <w:szCs w:val="24"/>
        </w:rPr>
        <w:t>е</w:t>
      </w:r>
      <w:r w:rsidR="00EE58E0" w:rsidRPr="00BB2CF3">
        <w:rPr>
          <w:rFonts w:ascii="Times New Roman" w:hAnsi="Times New Roman" w:cs="Times New Roman"/>
          <w:sz w:val="24"/>
          <w:szCs w:val="24"/>
        </w:rPr>
        <w:t xml:space="preserve">н интегральный индекс лавинной активности. </w:t>
      </w:r>
      <w:r w:rsidRPr="00B43F67">
        <w:rPr>
          <w:rFonts w:ascii="Times New Roman" w:hAnsi="Times New Roman" w:cs="Times New Roman"/>
          <w:sz w:val="24"/>
          <w:szCs w:val="24"/>
        </w:rPr>
        <w:t>Максимальная лавинная активность зафиксирована в сезоне 2015</w:t>
      </w:r>
      <w:r w:rsidR="00EE58E0">
        <w:rPr>
          <w:rFonts w:ascii="Times New Roman" w:hAnsi="Times New Roman" w:cs="Times New Roman"/>
          <w:sz w:val="24"/>
          <w:szCs w:val="24"/>
        </w:rPr>
        <w:t>-</w:t>
      </w:r>
      <w:r w:rsidRPr="00B43F67">
        <w:rPr>
          <w:rFonts w:ascii="Times New Roman" w:hAnsi="Times New Roman" w:cs="Times New Roman"/>
          <w:sz w:val="24"/>
          <w:szCs w:val="24"/>
        </w:rPr>
        <w:t>2016 гг., когда лавинные процессы охватили около 25 % территории региона, а интегральный индекс лавинной активности достиг значения 2,7. Минимальная активность наблюдалась в сезонах 2020–2021 и 2022–2023 гг.</w:t>
      </w:r>
    </w:p>
    <w:p w14:paraId="1DFA37EF" w14:textId="07F9ADF2" w:rsidR="00EE58E0" w:rsidRDefault="00B43F67" w:rsidP="00EE58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3F67">
        <w:rPr>
          <w:rFonts w:ascii="Times New Roman" w:hAnsi="Times New Roman" w:cs="Times New Roman"/>
          <w:sz w:val="24"/>
          <w:szCs w:val="24"/>
        </w:rPr>
        <w:t xml:space="preserve">Пространственный анализ показал неравномерность распределения лавинных процессов по территории </w:t>
      </w:r>
      <w:proofErr w:type="spellStart"/>
      <w:r w:rsidRPr="00B43F67">
        <w:rPr>
          <w:rFonts w:ascii="Times New Roman" w:hAnsi="Times New Roman" w:cs="Times New Roman"/>
          <w:sz w:val="24"/>
          <w:szCs w:val="24"/>
        </w:rPr>
        <w:t>Гиссаро</w:t>
      </w:r>
      <w:proofErr w:type="spellEnd"/>
      <w:r w:rsidRPr="00B43F67">
        <w:rPr>
          <w:rFonts w:ascii="Times New Roman" w:hAnsi="Times New Roman" w:cs="Times New Roman"/>
          <w:sz w:val="24"/>
          <w:szCs w:val="24"/>
        </w:rPr>
        <w:t>-Алая. Наибольшая доля детекций лавинных отложений (около 40 %) при</w:t>
      </w:r>
      <w:r w:rsidR="00EE58E0">
        <w:rPr>
          <w:rFonts w:ascii="Times New Roman" w:hAnsi="Times New Roman" w:cs="Times New Roman"/>
          <w:sz w:val="24"/>
          <w:szCs w:val="24"/>
        </w:rPr>
        <w:t>шлась</w:t>
      </w:r>
      <w:r w:rsidRPr="00B43F67">
        <w:rPr>
          <w:rFonts w:ascii="Times New Roman" w:hAnsi="Times New Roman" w:cs="Times New Roman"/>
          <w:sz w:val="24"/>
          <w:szCs w:val="24"/>
        </w:rPr>
        <w:t xml:space="preserve"> на склоны Зеравшанского хребта, тогда как наименьшая </w:t>
      </w:r>
      <w:r w:rsidR="00EE58E0">
        <w:rPr>
          <w:rFonts w:ascii="Times New Roman" w:hAnsi="Times New Roman" w:cs="Times New Roman"/>
          <w:sz w:val="24"/>
          <w:szCs w:val="24"/>
        </w:rPr>
        <w:t>–</w:t>
      </w:r>
      <w:r w:rsidRPr="00B43F6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43F67">
        <w:rPr>
          <w:rFonts w:ascii="Times New Roman" w:hAnsi="Times New Roman" w:cs="Times New Roman"/>
          <w:sz w:val="24"/>
          <w:szCs w:val="24"/>
        </w:rPr>
        <w:t>Алайский</w:t>
      </w:r>
      <w:proofErr w:type="spellEnd"/>
      <w:r w:rsidRPr="00B43F67">
        <w:rPr>
          <w:rFonts w:ascii="Times New Roman" w:hAnsi="Times New Roman" w:cs="Times New Roman"/>
          <w:sz w:val="24"/>
          <w:szCs w:val="24"/>
        </w:rPr>
        <w:t xml:space="preserve"> хребет.</w:t>
      </w:r>
    </w:p>
    <w:p w14:paraId="3A7BA524" w14:textId="77777777" w:rsidR="00EE58E0" w:rsidRDefault="00B43F67" w:rsidP="00EE58E0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3F67">
        <w:rPr>
          <w:rFonts w:ascii="Times New Roman" w:hAnsi="Times New Roman" w:cs="Times New Roman"/>
          <w:sz w:val="24"/>
          <w:szCs w:val="24"/>
        </w:rPr>
        <w:t xml:space="preserve">Для выявления метеорологических предпосылок схода лавин </w:t>
      </w:r>
      <w:r w:rsidR="00EE58E0">
        <w:rPr>
          <w:rFonts w:ascii="Times New Roman" w:hAnsi="Times New Roman" w:cs="Times New Roman"/>
          <w:sz w:val="24"/>
          <w:szCs w:val="24"/>
        </w:rPr>
        <w:t xml:space="preserve">использованы данные </w:t>
      </w:r>
      <w:proofErr w:type="spellStart"/>
      <w:r w:rsidRPr="00B43F67">
        <w:rPr>
          <w:rFonts w:ascii="Times New Roman" w:hAnsi="Times New Roman" w:cs="Times New Roman"/>
          <w:sz w:val="24"/>
          <w:szCs w:val="24"/>
        </w:rPr>
        <w:t>реанализа</w:t>
      </w:r>
      <w:proofErr w:type="spellEnd"/>
      <w:r w:rsidRPr="00B43F67">
        <w:rPr>
          <w:rFonts w:ascii="Times New Roman" w:hAnsi="Times New Roman" w:cs="Times New Roman"/>
          <w:sz w:val="24"/>
          <w:szCs w:val="24"/>
        </w:rPr>
        <w:t xml:space="preserve"> ERA5-Land. </w:t>
      </w:r>
      <w:r w:rsidR="00EE58E0" w:rsidRPr="00EE58E0">
        <w:rPr>
          <w:rFonts w:ascii="Times New Roman" w:hAnsi="Times New Roman" w:cs="Times New Roman"/>
          <w:sz w:val="24"/>
          <w:szCs w:val="24"/>
        </w:rPr>
        <w:t xml:space="preserve">По данным </w:t>
      </w:r>
      <w:proofErr w:type="spellStart"/>
      <w:r w:rsidR="00EE58E0" w:rsidRPr="00EE58E0">
        <w:rPr>
          <w:rFonts w:ascii="Times New Roman" w:hAnsi="Times New Roman" w:cs="Times New Roman"/>
          <w:sz w:val="24"/>
          <w:szCs w:val="24"/>
        </w:rPr>
        <w:t>реанализа</w:t>
      </w:r>
      <w:proofErr w:type="spellEnd"/>
      <w:r w:rsidR="00EE58E0" w:rsidRPr="00EE58E0">
        <w:rPr>
          <w:rFonts w:ascii="Times New Roman" w:hAnsi="Times New Roman" w:cs="Times New Roman"/>
          <w:sz w:val="24"/>
          <w:szCs w:val="24"/>
        </w:rPr>
        <w:t xml:space="preserve"> ERA5-Land повышенная лавинная активность формировалась в условиях значительного снегонакопления, активного ветрового перераспределения снега, устойчиво низких зимних температур и последующего весеннего потепления на фоне усиления солнечной радиации.</w:t>
      </w:r>
    </w:p>
    <w:p w14:paraId="01049CA0" w14:textId="31919E88" w:rsidR="00B43F67" w:rsidRDefault="00B43F67" w:rsidP="00EE58E0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3F67">
        <w:rPr>
          <w:rFonts w:ascii="Times New Roman" w:hAnsi="Times New Roman" w:cs="Times New Roman"/>
          <w:sz w:val="24"/>
          <w:szCs w:val="24"/>
        </w:rPr>
        <w:t>Полученные результаты подтверждают эффективность применения радиолокационных данных Sentinel-1 и алгоритмов машинного обучения для мониторинга лавинной активности на обширных и труднодоступных горных территориях и могут быть</w:t>
      </w:r>
      <w:r w:rsidR="00EE58E0">
        <w:rPr>
          <w:rFonts w:ascii="Times New Roman" w:hAnsi="Times New Roman" w:cs="Times New Roman"/>
          <w:sz w:val="24"/>
          <w:szCs w:val="24"/>
        </w:rPr>
        <w:t xml:space="preserve"> в будущем использованы для оценки лавинной опасности</w:t>
      </w:r>
      <w:r w:rsidRPr="00B43F67">
        <w:rPr>
          <w:rFonts w:ascii="Times New Roman" w:hAnsi="Times New Roman" w:cs="Times New Roman"/>
          <w:sz w:val="24"/>
          <w:szCs w:val="24"/>
        </w:rPr>
        <w:t>.</w:t>
      </w:r>
    </w:p>
    <w:p w14:paraId="77F3618F" w14:textId="3692C416" w:rsidR="008D74AC" w:rsidRPr="008D74AC" w:rsidRDefault="008D74AC" w:rsidP="008D74AC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74AC">
        <w:rPr>
          <w:rFonts w:ascii="Times New Roman" w:hAnsi="Times New Roman" w:cs="Times New Roman"/>
          <w:sz w:val="24"/>
          <w:szCs w:val="24"/>
        </w:rPr>
        <w:t xml:space="preserve">Исследование выполнено по теме государственного задания № FMWS-2024–0004 “Криосфера в условиях изменения климата”. </w:t>
      </w:r>
    </w:p>
    <w:p w14:paraId="3A8ACADB" w14:textId="77777777" w:rsidR="008D74AC" w:rsidRPr="00B43F67" w:rsidRDefault="008D74AC" w:rsidP="00EE58E0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8858F7" w14:textId="77777777" w:rsidR="00B43F67" w:rsidRPr="00EE58E0" w:rsidRDefault="00B43F67" w:rsidP="00B43F67">
      <w:pPr>
        <w:spacing w:after="0"/>
      </w:pPr>
    </w:p>
    <w:sectPr w:rsidR="00B43F67" w:rsidRPr="00EE5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2E6"/>
    <w:rsid w:val="0014289F"/>
    <w:rsid w:val="00655998"/>
    <w:rsid w:val="007442E6"/>
    <w:rsid w:val="00860298"/>
    <w:rsid w:val="008D74AC"/>
    <w:rsid w:val="0090288C"/>
    <w:rsid w:val="00B43F67"/>
    <w:rsid w:val="00EE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3F658"/>
  <w15:chartTrackingRefBased/>
  <w15:docId w15:val="{D3B94E35-C964-4602-A9A5-63F43A7DF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4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2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2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2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42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42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42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42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42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42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42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42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4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4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4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4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42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42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42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42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42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442E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43F6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43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akislyak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Kislyak</dc:creator>
  <cp:keywords/>
  <dc:description/>
  <cp:lastModifiedBy>Ulyana Kislyak</cp:lastModifiedBy>
  <cp:revision>3</cp:revision>
  <dcterms:created xsi:type="dcterms:W3CDTF">2026-06-06T13:22:00Z</dcterms:created>
  <dcterms:modified xsi:type="dcterms:W3CDTF">2026-06-06T13:51:00Z</dcterms:modified>
</cp:coreProperties>
</file>